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6F" w:rsidRPr="00AD2CB0" w:rsidRDefault="00B1356F" w:rsidP="005837B7">
      <w:pPr>
        <w:tabs>
          <w:tab w:val="left" w:pos="1021"/>
          <w:tab w:val="left" w:pos="1418"/>
        </w:tabs>
        <w:autoSpaceDE w:val="0"/>
        <w:autoSpaceDN w:val="0"/>
        <w:adjustRightInd w:val="0"/>
        <w:spacing w:after="0" w:line="240" w:lineRule="auto"/>
        <w:rPr>
          <w:rFonts w:cs="Arial"/>
          <w:b/>
          <w:bCs/>
          <w:sz w:val="20"/>
          <w:szCs w:val="24"/>
        </w:rPr>
      </w:pPr>
      <w:r w:rsidRPr="00AD2CB0">
        <w:rPr>
          <w:rFonts w:cs="Arial"/>
          <w:b/>
          <w:bCs/>
          <w:sz w:val="20"/>
          <w:szCs w:val="24"/>
        </w:rPr>
        <w:t>Grundkompetenzen aus Mathematik</w:t>
      </w:r>
    </w:p>
    <w:p w:rsidR="00B1356F" w:rsidRPr="00AD2CB0" w:rsidRDefault="00B1356F" w:rsidP="005837B7">
      <w:pPr>
        <w:tabs>
          <w:tab w:val="left" w:pos="1021"/>
          <w:tab w:val="left" w:pos="1418"/>
        </w:tabs>
        <w:autoSpaceDE w:val="0"/>
        <w:autoSpaceDN w:val="0"/>
        <w:adjustRightInd w:val="0"/>
        <w:spacing w:after="0" w:line="240" w:lineRule="auto"/>
        <w:rPr>
          <w:rFonts w:cs="Arial"/>
          <w:bCs/>
          <w:sz w:val="20"/>
          <w:szCs w:val="24"/>
        </w:rPr>
      </w:pPr>
      <w:r w:rsidRPr="00AD2CB0">
        <w:rPr>
          <w:rFonts w:cs="Arial"/>
          <w:bCs/>
          <w:sz w:val="20"/>
          <w:szCs w:val="24"/>
        </w:rPr>
        <w:t>M…..für Matura</w:t>
      </w:r>
      <w:r w:rsidR="00963EEB">
        <w:rPr>
          <w:rFonts w:cs="Arial"/>
          <w:bCs/>
          <w:sz w:val="20"/>
          <w:szCs w:val="24"/>
        </w:rPr>
        <w:tab/>
      </w:r>
      <w:r w:rsidR="00963EEB">
        <w:rPr>
          <w:rFonts w:cs="Arial"/>
          <w:bCs/>
          <w:sz w:val="20"/>
          <w:szCs w:val="24"/>
        </w:rPr>
        <w:tab/>
      </w:r>
      <w:r w:rsidRPr="00AD2CB0">
        <w:rPr>
          <w:rFonts w:cs="Arial"/>
          <w:bCs/>
          <w:sz w:val="20"/>
          <w:szCs w:val="24"/>
        </w:rPr>
        <w:t>L…...zusätzlich im Lehrplan</w:t>
      </w:r>
    </w:p>
    <w:p w:rsidR="00B1356F" w:rsidRPr="00AD2CB0" w:rsidRDefault="00B1356F" w:rsidP="005837B7">
      <w:pPr>
        <w:tabs>
          <w:tab w:val="left" w:pos="1021"/>
          <w:tab w:val="left" w:pos="1418"/>
        </w:tabs>
        <w:autoSpaceDE w:val="0"/>
        <w:autoSpaceDN w:val="0"/>
        <w:adjustRightInd w:val="0"/>
        <w:spacing w:after="0" w:line="240" w:lineRule="auto"/>
        <w:rPr>
          <w:rFonts w:cs="Arial"/>
          <w:b/>
          <w:bCs/>
          <w:sz w:val="20"/>
          <w:szCs w:val="24"/>
        </w:rPr>
      </w:pPr>
    </w:p>
    <w:p w:rsidR="00B1356F" w:rsidRPr="00AD2CB0" w:rsidRDefault="00B1356F" w:rsidP="005837B7">
      <w:pPr>
        <w:tabs>
          <w:tab w:val="left" w:pos="1021"/>
          <w:tab w:val="left" w:pos="1418"/>
        </w:tabs>
        <w:autoSpaceDE w:val="0"/>
        <w:autoSpaceDN w:val="0"/>
        <w:adjustRightInd w:val="0"/>
        <w:spacing w:after="0" w:line="240" w:lineRule="auto"/>
        <w:rPr>
          <w:rFonts w:cs="Arial"/>
          <w:b/>
          <w:bCs/>
          <w:sz w:val="20"/>
          <w:szCs w:val="24"/>
        </w:rPr>
      </w:pPr>
      <w:r w:rsidRPr="00AD2CB0">
        <w:rPr>
          <w:rFonts w:cs="Arial"/>
          <w:b/>
          <w:bCs/>
          <w:sz w:val="20"/>
          <w:szCs w:val="24"/>
        </w:rPr>
        <w:t>Inhaltsbereich Algebra und Geometrie (AG)</w:t>
      </w:r>
      <w:r w:rsidRPr="00AD2CB0">
        <w:rPr>
          <w:rFonts w:cs="Arial"/>
          <w:b/>
          <w:bCs/>
          <w:sz w:val="20"/>
          <w:szCs w:val="24"/>
        </w:rPr>
        <w:br/>
      </w:r>
    </w:p>
    <w:p w:rsidR="00B1356F" w:rsidRPr="00AD2CB0" w:rsidRDefault="00B1356F" w:rsidP="005837B7">
      <w:pPr>
        <w:tabs>
          <w:tab w:val="left" w:pos="1021"/>
          <w:tab w:val="left" w:pos="1418"/>
        </w:tabs>
        <w:autoSpaceDE w:val="0"/>
        <w:autoSpaceDN w:val="0"/>
        <w:adjustRightInd w:val="0"/>
        <w:spacing w:after="0" w:line="240" w:lineRule="auto"/>
        <w:rPr>
          <w:rFonts w:cs="Arial"/>
          <w:b/>
          <w:bCs/>
          <w:sz w:val="20"/>
          <w:szCs w:val="24"/>
        </w:rPr>
      </w:pPr>
      <w:r w:rsidRPr="00AD2CB0">
        <w:rPr>
          <w:rFonts w:cs="Arial"/>
          <w:b/>
          <w:bCs/>
          <w:sz w:val="20"/>
          <w:szCs w:val="24"/>
        </w:rPr>
        <w:t xml:space="preserve">AG 1 </w:t>
      </w:r>
      <w:r w:rsidR="00963EEB">
        <w:rPr>
          <w:rFonts w:cs="Arial"/>
          <w:b/>
          <w:bCs/>
          <w:sz w:val="20"/>
          <w:szCs w:val="24"/>
        </w:rPr>
        <w:tab/>
      </w:r>
      <w:r w:rsidRPr="00AD2CB0">
        <w:rPr>
          <w:rFonts w:cs="Arial"/>
          <w:b/>
          <w:bCs/>
          <w:sz w:val="20"/>
          <w:szCs w:val="24"/>
        </w:rPr>
        <w:t>Grundbegriffe der Algebra</w:t>
      </w:r>
    </w:p>
    <w:p w:rsidR="00B1356F" w:rsidRPr="00AD2CB0" w:rsidRDefault="00B1356F" w:rsidP="005837B7">
      <w:pPr>
        <w:tabs>
          <w:tab w:val="left" w:pos="1021"/>
          <w:tab w:val="left" w:pos="1418"/>
        </w:tabs>
        <w:autoSpaceDE w:val="0"/>
        <w:autoSpaceDN w:val="0"/>
        <w:adjustRightInd w:val="0"/>
        <w:spacing w:after="0" w:line="240" w:lineRule="auto"/>
        <w:rPr>
          <w:rFonts w:cs="Arial"/>
          <w:sz w:val="20"/>
          <w:szCs w:val="24"/>
        </w:rPr>
      </w:pPr>
      <w:r w:rsidRPr="00AD2CB0">
        <w:rPr>
          <w:rFonts w:cs="Arial"/>
          <w:sz w:val="20"/>
          <w:szCs w:val="24"/>
        </w:rPr>
        <w:t xml:space="preserve">AG-M 1.1 </w:t>
      </w:r>
      <w:r w:rsidR="00963EEB">
        <w:rPr>
          <w:rFonts w:cs="Arial"/>
          <w:sz w:val="20"/>
          <w:szCs w:val="24"/>
        </w:rPr>
        <w:tab/>
      </w:r>
      <w:r w:rsidRPr="00AD2CB0">
        <w:rPr>
          <w:rFonts w:cs="Arial"/>
          <w:sz w:val="20"/>
          <w:szCs w:val="24"/>
        </w:rPr>
        <w:t xml:space="preserve">Wissen über die Zahlenmengen </w:t>
      </w:r>
      <w:r w:rsidRPr="00AD2CB0">
        <w:rPr>
          <w:rFonts w:eastAsia="Mathematica7Mono" w:cs="Arial"/>
          <w:sz w:val="20"/>
          <w:szCs w:val="24"/>
        </w:rPr>
        <w:t xml:space="preserve">N, Z, Q, R, C </w:t>
      </w:r>
      <w:r w:rsidRPr="00AD2CB0">
        <w:rPr>
          <w:rFonts w:cs="Arial"/>
          <w:sz w:val="20"/>
          <w:szCs w:val="24"/>
        </w:rPr>
        <w:t>verständig einsetzen können</w:t>
      </w:r>
    </w:p>
    <w:p w:rsidR="00B1356F" w:rsidRPr="00AD2CB0" w:rsidRDefault="00B1356F" w:rsidP="005837B7">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AG-M 1.2 </w:t>
      </w:r>
      <w:r w:rsidR="00963EEB">
        <w:rPr>
          <w:rFonts w:cs="Arial"/>
          <w:sz w:val="20"/>
          <w:szCs w:val="24"/>
        </w:rPr>
        <w:tab/>
      </w:r>
      <w:r w:rsidRPr="00AD2CB0">
        <w:rPr>
          <w:rFonts w:cs="Arial"/>
          <w:sz w:val="20"/>
          <w:szCs w:val="24"/>
        </w:rPr>
        <w:t>Wissen über algebraische Begriffe angemessen einsetzen kö</w:t>
      </w:r>
      <w:r w:rsidR="005837B7">
        <w:rPr>
          <w:rFonts w:cs="Arial"/>
          <w:sz w:val="20"/>
          <w:szCs w:val="24"/>
        </w:rPr>
        <w:t xml:space="preserve">nnen: Variable, Terme, Formeln, </w:t>
      </w:r>
      <w:r w:rsidRPr="00AD2CB0">
        <w:rPr>
          <w:rFonts w:cs="Arial"/>
          <w:sz w:val="20"/>
          <w:szCs w:val="24"/>
        </w:rPr>
        <w:t>(Un-)Gleichungen, Gleichungssysteme, Äquivalenz, Umformungen, Lösbarkeit</w:t>
      </w:r>
      <w:r w:rsidR="00906A14" w:rsidRPr="00AD2CB0">
        <w:rPr>
          <w:rFonts w:cs="Arial"/>
          <w:sz w:val="20"/>
          <w:szCs w:val="24"/>
        </w:rPr>
        <w:br/>
      </w:r>
    </w:p>
    <w:p w:rsidR="00B1356F" w:rsidRPr="00AD2CB0"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 xml:space="preserve">Anmerkung: Bei den Zahlenmengen soll man die Mengenbezeichnungen und die Teilmengenbeziehungen kennen, Elemente angeben sowie zuordnen können und die reellen Zahlen als Grundlage kontinuierlicher Modelle kennen. Zum Wissen über die reellen Zahlen gehört auch, dass es Zahlenbereiche gibt, die über </w:t>
      </w:r>
      <w:r w:rsidRPr="00AD2CB0">
        <w:rPr>
          <w:rFonts w:eastAsia="Mathematica7Mono" w:cs="Arial"/>
          <w:i/>
          <w:sz w:val="18"/>
          <w:szCs w:val="24"/>
        </w:rPr>
        <w:t xml:space="preserve">R </w:t>
      </w:r>
      <w:r w:rsidRPr="00AD2CB0">
        <w:rPr>
          <w:rFonts w:cs="Arial"/>
          <w:i/>
          <w:sz w:val="18"/>
          <w:szCs w:val="24"/>
        </w:rPr>
        <w:t>hinausgehen.</w:t>
      </w:r>
    </w:p>
    <w:p w:rsidR="00B1356F" w:rsidRPr="00AD2CB0" w:rsidRDefault="00B1356F" w:rsidP="005837B7">
      <w:pPr>
        <w:tabs>
          <w:tab w:val="left" w:pos="1021"/>
          <w:tab w:val="left" w:pos="1418"/>
        </w:tabs>
        <w:autoSpaceDE w:val="0"/>
        <w:autoSpaceDN w:val="0"/>
        <w:adjustRightInd w:val="0"/>
        <w:spacing w:after="0" w:line="240" w:lineRule="auto"/>
        <w:rPr>
          <w:rFonts w:cs="Arial"/>
          <w:i/>
          <w:sz w:val="20"/>
          <w:szCs w:val="24"/>
        </w:rPr>
      </w:pPr>
      <w:r w:rsidRPr="00AD2CB0">
        <w:rPr>
          <w:rFonts w:cs="Arial"/>
          <w:i/>
          <w:sz w:val="18"/>
          <w:szCs w:val="24"/>
        </w:rPr>
        <w:t>Die algebraischen Begriffe soll man anhand von einfachen Beispielen beschreiben/erklären und verständig verwenden können.</w:t>
      </w:r>
      <w:r w:rsidR="00906A14" w:rsidRPr="00AD2CB0">
        <w:rPr>
          <w:rFonts w:cs="Arial"/>
          <w:i/>
          <w:sz w:val="18"/>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1.3 </w:t>
      </w:r>
      <w:r w:rsidR="00963EEB">
        <w:rPr>
          <w:rFonts w:cs="Arial"/>
          <w:sz w:val="20"/>
          <w:szCs w:val="24"/>
        </w:rPr>
        <w:tab/>
      </w:r>
      <w:r w:rsidRPr="00AD2CB0">
        <w:rPr>
          <w:rFonts w:cs="Arial"/>
          <w:sz w:val="20"/>
          <w:szCs w:val="24"/>
        </w:rPr>
        <w:t>Mit exakten Werten, Näherungswerten und Zehnerpotenzen bewusst und sinnvoll umgehen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1.4 </w:t>
      </w:r>
      <w:r w:rsidR="00963EEB">
        <w:rPr>
          <w:rFonts w:cs="Arial"/>
          <w:sz w:val="20"/>
          <w:szCs w:val="24"/>
        </w:rPr>
        <w:tab/>
      </w:r>
      <w:r w:rsidRPr="00AD2CB0">
        <w:rPr>
          <w:rFonts w:cs="Arial"/>
          <w:sz w:val="20"/>
          <w:szCs w:val="24"/>
        </w:rPr>
        <w:t>Zahlen im dekadischen und in einem nichtdekadischen Zahlensystem darstellen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1.5 </w:t>
      </w:r>
      <w:r w:rsidR="00963EEB">
        <w:rPr>
          <w:rFonts w:cs="Arial"/>
          <w:sz w:val="20"/>
          <w:szCs w:val="24"/>
        </w:rPr>
        <w:tab/>
      </w:r>
      <w:r w:rsidRPr="00AD2CB0">
        <w:rPr>
          <w:rFonts w:cs="Arial"/>
          <w:sz w:val="20"/>
          <w:szCs w:val="24"/>
        </w:rPr>
        <w:t>Komplexe Zahlen in der Gauß’schen Zahlenebene darstellen und mit komplexen Zahlen rech</w:t>
      </w:r>
      <w:r w:rsidR="0068357E">
        <w:rPr>
          <w:rFonts w:cs="Arial"/>
          <w:sz w:val="20"/>
          <w:szCs w:val="24"/>
        </w:rPr>
        <w:softHyphen/>
      </w:r>
      <w:r w:rsidRPr="00AD2CB0">
        <w:rPr>
          <w:rFonts w:cs="Arial"/>
          <w:sz w:val="20"/>
          <w:szCs w:val="24"/>
        </w:rPr>
        <w:t>nen können.</w:t>
      </w:r>
      <w:r w:rsidRPr="00AD2CB0">
        <w:rPr>
          <w:rFonts w:cs="Arial"/>
          <w:sz w:val="20"/>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AG 2 </w:t>
      </w:r>
      <w:r w:rsidR="00963EEB">
        <w:rPr>
          <w:rFonts w:cs="Arial"/>
          <w:b/>
          <w:bCs/>
          <w:sz w:val="20"/>
          <w:szCs w:val="24"/>
        </w:rPr>
        <w:tab/>
      </w:r>
      <w:r w:rsidR="00D35CBC">
        <w:rPr>
          <w:rFonts w:cs="Arial"/>
          <w:b/>
          <w:bCs/>
          <w:sz w:val="20"/>
          <w:szCs w:val="24"/>
        </w:rPr>
        <w:t>(</w:t>
      </w:r>
      <w:r w:rsidRPr="00AD2CB0">
        <w:rPr>
          <w:rFonts w:cs="Arial"/>
          <w:b/>
          <w:bCs/>
          <w:sz w:val="20"/>
          <w:szCs w:val="24"/>
        </w:rPr>
        <w:t>Un-)Gleichungen und Gleichungssysteme</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AG-M 2.1 </w:t>
      </w:r>
      <w:r w:rsidR="00963EEB">
        <w:rPr>
          <w:rFonts w:cs="Arial"/>
          <w:sz w:val="20"/>
          <w:szCs w:val="24"/>
        </w:rPr>
        <w:tab/>
      </w:r>
      <w:r w:rsidRPr="00AD2CB0">
        <w:rPr>
          <w:rFonts w:cs="Arial"/>
          <w:sz w:val="20"/>
          <w:szCs w:val="24"/>
        </w:rPr>
        <w:t>Einfache Terme und Formeln aufstellen, umformen und im Kontext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AG-M 2.2 </w:t>
      </w:r>
      <w:r w:rsidR="00963EEB">
        <w:rPr>
          <w:rFonts w:cs="Arial"/>
          <w:sz w:val="20"/>
          <w:szCs w:val="24"/>
        </w:rPr>
        <w:tab/>
      </w:r>
      <w:r w:rsidRPr="00AD2CB0">
        <w:rPr>
          <w:rFonts w:cs="Arial"/>
          <w:sz w:val="20"/>
          <w:szCs w:val="24"/>
        </w:rPr>
        <w:t>Lineare Gleichungen aufstellen, interpretieren, umformen/lösen und die Lösung im Kontext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AG-M 2.3 </w:t>
      </w:r>
      <w:r w:rsidR="00963EEB">
        <w:rPr>
          <w:rFonts w:cs="Arial"/>
          <w:sz w:val="20"/>
          <w:szCs w:val="24"/>
        </w:rPr>
        <w:tab/>
      </w:r>
      <w:r w:rsidRPr="00AD2CB0">
        <w:rPr>
          <w:rFonts w:cs="Arial"/>
          <w:sz w:val="20"/>
          <w:szCs w:val="24"/>
        </w:rPr>
        <w:t>Quadratische Gleichungen in einer Variablen umformen/lösen, über Lösungsfälle Bescheid wissen, Lösungen und Lösungsfälle (auch geometrisch)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AG-M 2.4 </w:t>
      </w:r>
      <w:r w:rsidR="00963EEB">
        <w:rPr>
          <w:rFonts w:cs="Arial"/>
          <w:sz w:val="20"/>
          <w:szCs w:val="24"/>
        </w:rPr>
        <w:tab/>
      </w:r>
      <w:r w:rsidRPr="00AD2CB0">
        <w:rPr>
          <w:rFonts w:cs="Arial"/>
          <w:sz w:val="20"/>
          <w:szCs w:val="24"/>
        </w:rPr>
        <w:t>Lineare Ungleichungen aufstellen, interpretieren, umformen/lösen, Lösungen (auch geomet</w:t>
      </w:r>
      <w:r w:rsidR="0068357E">
        <w:rPr>
          <w:rFonts w:cs="Arial"/>
          <w:sz w:val="20"/>
          <w:szCs w:val="24"/>
        </w:rPr>
        <w:softHyphen/>
      </w:r>
      <w:r w:rsidRPr="00AD2CB0">
        <w:rPr>
          <w:rFonts w:cs="Arial"/>
          <w:sz w:val="20"/>
          <w:szCs w:val="24"/>
        </w:rPr>
        <w:t>risch)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AG-M 2.5 </w:t>
      </w:r>
      <w:r w:rsidR="00963EEB">
        <w:rPr>
          <w:rFonts w:cs="Arial"/>
          <w:sz w:val="20"/>
          <w:szCs w:val="24"/>
        </w:rPr>
        <w:tab/>
      </w:r>
      <w:r w:rsidRPr="00AD2CB0">
        <w:rPr>
          <w:rFonts w:cs="Arial"/>
          <w:sz w:val="20"/>
          <w:szCs w:val="24"/>
        </w:rPr>
        <w:t>Lineare Gleichungssysteme in zwei Variablen aufstellen, interpretieren, umformen/lösen, über Lösungsfälle Bescheid wissen, Lösungen und Lösungsfälle (auch geometrisch)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p>
    <w:p w:rsidR="00B1356F" w:rsidRPr="00AD2CB0" w:rsidRDefault="00B1356F" w:rsidP="005837B7">
      <w:pPr>
        <w:tabs>
          <w:tab w:val="left" w:pos="1021"/>
          <w:tab w:val="left" w:pos="1418"/>
        </w:tabs>
        <w:autoSpaceDE w:val="0"/>
        <w:autoSpaceDN w:val="0"/>
        <w:adjustRightInd w:val="0"/>
        <w:spacing w:after="0" w:line="240" w:lineRule="auto"/>
        <w:rPr>
          <w:rFonts w:cs="Arial"/>
          <w:i/>
          <w:sz w:val="20"/>
          <w:szCs w:val="24"/>
        </w:rPr>
      </w:pPr>
      <w:r w:rsidRPr="00AD2CB0">
        <w:rPr>
          <w:rFonts w:cs="Arial"/>
          <w:i/>
          <w:sz w:val="18"/>
          <w:szCs w:val="24"/>
        </w:rPr>
        <w:t>Anmerkung: Einfache Terme können auch Potenzen, Wurzeln, Logarithmen, Sinus etc. beinhalten. Umformungen von Termen, Formeln oder Gleichungen, Ungleichungen und Gleichungssystemen beschränken sich auf Fälle geringer</w:t>
      </w:r>
      <w:r w:rsidR="00AD2CB0" w:rsidRPr="00AD2CB0">
        <w:rPr>
          <w:rFonts w:cs="Arial"/>
          <w:i/>
          <w:sz w:val="18"/>
          <w:szCs w:val="24"/>
        </w:rPr>
        <w:t xml:space="preserve"> </w:t>
      </w:r>
      <w:r w:rsidRPr="00AD2CB0">
        <w:rPr>
          <w:rFonts w:cs="Arial"/>
          <w:i/>
          <w:sz w:val="18"/>
          <w:szCs w:val="24"/>
        </w:rPr>
        <w:t>Komplexität.</w:t>
      </w:r>
      <w:r w:rsidR="003D0D5A" w:rsidRPr="00AD2CB0">
        <w:rPr>
          <w:rFonts w:cs="Arial"/>
          <w:i/>
          <w:sz w:val="18"/>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2.6 </w:t>
      </w:r>
      <w:r w:rsidR="00963EEB">
        <w:rPr>
          <w:rFonts w:cs="Arial"/>
          <w:sz w:val="20"/>
          <w:szCs w:val="24"/>
        </w:rPr>
        <w:tab/>
      </w:r>
      <w:r w:rsidRPr="00AD2CB0">
        <w:rPr>
          <w:rFonts w:cs="Arial"/>
          <w:sz w:val="20"/>
          <w:szCs w:val="24"/>
        </w:rPr>
        <w:t>Potenzen, Wurzeln und Logarithmen (einschließlich natürlicher Logarithmus) definieren kön</w:t>
      </w:r>
      <w:r w:rsidR="0068357E">
        <w:rPr>
          <w:rFonts w:cs="Arial"/>
          <w:sz w:val="20"/>
          <w:szCs w:val="24"/>
        </w:rPr>
        <w:softHyphen/>
      </w:r>
      <w:r w:rsidRPr="00AD2CB0">
        <w:rPr>
          <w:rFonts w:cs="Arial"/>
          <w:sz w:val="20"/>
          <w:szCs w:val="24"/>
        </w:rPr>
        <w:t>nen, entsprechende Rechenregeln kennen und anwenden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2.7 </w:t>
      </w:r>
      <w:r w:rsidR="00963EEB">
        <w:rPr>
          <w:rFonts w:cs="Arial"/>
          <w:sz w:val="20"/>
          <w:szCs w:val="24"/>
        </w:rPr>
        <w:tab/>
      </w:r>
      <w:r w:rsidRPr="00AD2CB0">
        <w:rPr>
          <w:rFonts w:cs="Arial"/>
          <w:sz w:val="20"/>
          <w:szCs w:val="24"/>
        </w:rPr>
        <w:t>Rechenregeln für Ungleichungen kennen und anwenden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2.8 </w:t>
      </w:r>
      <w:r w:rsidR="00963EEB">
        <w:rPr>
          <w:rFonts w:cs="Arial"/>
          <w:sz w:val="20"/>
          <w:szCs w:val="24"/>
        </w:rPr>
        <w:tab/>
      </w:r>
      <w:r w:rsidRPr="00AD2CB0">
        <w:rPr>
          <w:rFonts w:cs="Arial"/>
          <w:sz w:val="20"/>
          <w:szCs w:val="24"/>
        </w:rPr>
        <w:t>Lineare Gleichungssysteme in drei Variablen lösen können</w:t>
      </w:r>
      <w:r w:rsidRPr="00AD2CB0">
        <w:rPr>
          <w:rFonts w:cs="Arial"/>
          <w:sz w:val="20"/>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AG 3 </w:t>
      </w:r>
      <w:r w:rsidR="00963EEB">
        <w:rPr>
          <w:rFonts w:cs="Arial"/>
          <w:b/>
          <w:bCs/>
          <w:sz w:val="20"/>
          <w:szCs w:val="24"/>
        </w:rPr>
        <w:tab/>
      </w:r>
      <w:r w:rsidRPr="00AD2CB0">
        <w:rPr>
          <w:rFonts w:cs="Arial"/>
          <w:b/>
          <w:bCs/>
          <w:sz w:val="20"/>
          <w:szCs w:val="24"/>
        </w:rPr>
        <w:t>Vektoren und analytische Geometrie</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AG-M 3.1 </w:t>
      </w:r>
      <w:r w:rsidR="00963EEB">
        <w:rPr>
          <w:rFonts w:cs="Arial"/>
          <w:sz w:val="20"/>
          <w:szCs w:val="24"/>
        </w:rPr>
        <w:tab/>
      </w:r>
      <w:r w:rsidRPr="00AD2CB0">
        <w:rPr>
          <w:rFonts w:cs="Arial"/>
          <w:sz w:val="20"/>
          <w:szCs w:val="24"/>
        </w:rPr>
        <w:t>Vektoren als Zahlentupel verständig einsetzen und im Kontext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AG-M 3.2 </w:t>
      </w:r>
      <w:r w:rsidR="00963EEB">
        <w:rPr>
          <w:rFonts w:cs="Arial"/>
          <w:sz w:val="20"/>
          <w:szCs w:val="24"/>
        </w:rPr>
        <w:tab/>
      </w:r>
      <w:r w:rsidRPr="00AD2CB0">
        <w:rPr>
          <w:rFonts w:cs="Arial"/>
          <w:sz w:val="20"/>
          <w:szCs w:val="24"/>
        </w:rPr>
        <w:t>Vektoren geometrisch (als Punkte bzw. Pfeile) deuten und verständig einsetzen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AG-M 3.3 </w:t>
      </w:r>
      <w:r w:rsidR="00963EEB">
        <w:rPr>
          <w:rFonts w:cs="Arial"/>
          <w:sz w:val="20"/>
          <w:szCs w:val="24"/>
        </w:rPr>
        <w:tab/>
      </w:r>
      <w:r w:rsidRPr="00AD2CB0">
        <w:rPr>
          <w:rFonts w:cs="Arial"/>
          <w:sz w:val="20"/>
          <w:szCs w:val="24"/>
        </w:rPr>
        <w:t>Definition der Rechenoperationen mit Vektoren (Addition, Multiplikation mit einem Skalar, Skalar</w:t>
      </w:r>
      <w:r w:rsidR="0068357E">
        <w:rPr>
          <w:rFonts w:cs="Arial"/>
          <w:sz w:val="20"/>
          <w:szCs w:val="24"/>
        </w:rPr>
        <w:softHyphen/>
      </w:r>
      <w:r w:rsidRPr="00AD2CB0">
        <w:rPr>
          <w:rFonts w:cs="Arial"/>
          <w:sz w:val="20"/>
          <w:szCs w:val="24"/>
        </w:rPr>
        <w:t>multiplikation) kennen, Rechenoperationen verständig einsetzen und (auch geometrisch) deuten können</w:t>
      </w:r>
    </w:p>
    <w:p w:rsidR="00B1356F" w:rsidRPr="00AD2CB0" w:rsidRDefault="00B1356F" w:rsidP="0068357E">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AG-M 3.4 </w:t>
      </w:r>
      <w:r w:rsidR="00963EEB">
        <w:rPr>
          <w:rFonts w:cs="Arial"/>
          <w:sz w:val="20"/>
          <w:szCs w:val="24"/>
        </w:rPr>
        <w:tab/>
      </w:r>
      <w:r w:rsidRPr="00AD2CB0">
        <w:rPr>
          <w:rFonts w:cs="Arial"/>
          <w:sz w:val="20"/>
          <w:szCs w:val="24"/>
        </w:rPr>
        <w:t xml:space="preserve">Geraden durch (Parameter-)Gleichungen in </w:t>
      </w:r>
      <w:r w:rsidRPr="00AD2CB0">
        <w:rPr>
          <w:rFonts w:eastAsia="Mathematica7Mono" w:cs="Arial"/>
          <w:sz w:val="20"/>
          <w:szCs w:val="24"/>
        </w:rPr>
        <w:t>R</w:t>
      </w:r>
      <w:r w:rsidRPr="00AD2CB0">
        <w:rPr>
          <w:rFonts w:cs="Arial"/>
          <w:sz w:val="20"/>
          <w:szCs w:val="24"/>
        </w:rPr>
        <w:t xml:space="preserve">² und </w:t>
      </w:r>
      <w:r w:rsidRPr="00AD2CB0">
        <w:rPr>
          <w:rFonts w:eastAsia="Mathematica7Mono" w:cs="Arial"/>
          <w:sz w:val="20"/>
          <w:szCs w:val="24"/>
        </w:rPr>
        <w:t>R</w:t>
      </w:r>
      <w:r w:rsidRPr="00AD2CB0">
        <w:rPr>
          <w:rFonts w:cs="Arial"/>
          <w:sz w:val="20"/>
          <w:szCs w:val="24"/>
        </w:rPr>
        <w:t>³ angeben können;Geradengleichungen interpretieren können; Lagebeziehungen (zwischen Geraden und zwischen Punkt und Gerade) analysieren, Schnittpunkte ermitteln können</w:t>
      </w:r>
    </w:p>
    <w:p w:rsidR="00B1356F"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AG-M 3.5 </w:t>
      </w:r>
      <w:r w:rsidR="00963EEB">
        <w:rPr>
          <w:rFonts w:cs="Arial"/>
          <w:sz w:val="20"/>
          <w:szCs w:val="24"/>
        </w:rPr>
        <w:tab/>
      </w:r>
      <w:r w:rsidRPr="00AD2CB0">
        <w:rPr>
          <w:rFonts w:cs="Arial"/>
          <w:sz w:val="20"/>
          <w:szCs w:val="24"/>
        </w:rPr>
        <w:t xml:space="preserve">Normalvektoren in </w:t>
      </w:r>
      <w:r w:rsidRPr="00AD2CB0">
        <w:rPr>
          <w:rFonts w:eastAsia="Mathematica7Mono" w:cs="Arial"/>
          <w:sz w:val="20"/>
          <w:szCs w:val="24"/>
        </w:rPr>
        <w:t>R</w:t>
      </w:r>
      <w:r w:rsidRPr="00AD2CB0">
        <w:rPr>
          <w:rFonts w:cs="Arial"/>
          <w:sz w:val="20"/>
          <w:szCs w:val="24"/>
        </w:rPr>
        <w:t>² aufstellen, verständig einsetzen und interpretieren können</w:t>
      </w:r>
    </w:p>
    <w:p w:rsidR="00AD2CB0" w:rsidRPr="00AD2CB0" w:rsidRDefault="00AD2CB0" w:rsidP="005837B7">
      <w:pPr>
        <w:tabs>
          <w:tab w:val="left" w:pos="1021"/>
          <w:tab w:val="left" w:pos="1418"/>
        </w:tabs>
        <w:autoSpaceDE w:val="0"/>
        <w:autoSpaceDN w:val="0"/>
        <w:adjustRightInd w:val="0"/>
        <w:spacing w:after="0" w:line="240" w:lineRule="auto"/>
        <w:rPr>
          <w:rFonts w:cs="Arial"/>
          <w:sz w:val="20"/>
          <w:szCs w:val="24"/>
        </w:rPr>
      </w:pPr>
    </w:p>
    <w:p w:rsidR="00B1356F" w:rsidRPr="00AD2CB0"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Anmerkung: Vektoren sind als Zahlentupel, also als algebraische Objekte, zu verstehen und in entsprechenden Kon</w:t>
      </w:r>
      <w:r w:rsidR="0068357E">
        <w:rPr>
          <w:rFonts w:cs="Arial"/>
          <w:i/>
          <w:sz w:val="18"/>
          <w:szCs w:val="24"/>
        </w:rPr>
        <w:softHyphen/>
      </w:r>
      <w:r w:rsidRPr="00AD2CB0">
        <w:rPr>
          <w:rFonts w:cs="Arial"/>
          <w:i/>
          <w:sz w:val="18"/>
          <w:szCs w:val="24"/>
        </w:rPr>
        <w:t>texten verständig einzusetzen. Punkte und Pfeile in der Ebene und im Raum müssen als geometrische Veranschauli</w:t>
      </w:r>
      <w:r w:rsidR="0068357E">
        <w:rPr>
          <w:rFonts w:cs="Arial"/>
          <w:i/>
          <w:sz w:val="18"/>
          <w:szCs w:val="24"/>
        </w:rPr>
        <w:softHyphen/>
      </w:r>
      <w:r w:rsidRPr="00AD2CB0">
        <w:rPr>
          <w:rFonts w:cs="Arial"/>
          <w:i/>
          <w:sz w:val="18"/>
          <w:szCs w:val="24"/>
        </w:rPr>
        <w:t>chung</w:t>
      </w:r>
      <w:r w:rsidR="00AD2CB0" w:rsidRPr="00AD2CB0">
        <w:rPr>
          <w:rFonts w:cs="Arial"/>
          <w:i/>
          <w:sz w:val="18"/>
          <w:szCs w:val="24"/>
        </w:rPr>
        <w:t xml:space="preserve"> </w:t>
      </w:r>
      <w:r w:rsidRPr="00AD2CB0">
        <w:rPr>
          <w:rFonts w:cs="Arial"/>
          <w:i/>
          <w:sz w:val="18"/>
          <w:szCs w:val="24"/>
        </w:rPr>
        <w:t>dieser algebraischen Objekte interpretiert werden können.</w:t>
      </w:r>
    </w:p>
    <w:p w:rsidR="00B1356F"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 xml:space="preserve">Die geometrische Deutung der Skalarmultiplikation (in </w:t>
      </w:r>
      <w:r w:rsidRPr="00AD2CB0">
        <w:rPr>
          <w:rFonts w:eastAsia="Mathematica7Mono" w:cs="Arial"/>
          <w:i/>
          <w:sz w:val="18"/>
          <w:szCs w:val="24"/>
        </w:rPr>
        <w:t>R</w:t>
      </w:r>
      <w:r w:rsidRPr="00AD2CB0">
        <w:rPr>
          <w:rFonts w:cs="Arial"/>
          <w:i/>
          <w:sz w:val="18"/>
          <w:szCs w:val="24"/>
        </w:rPr>
        <w:t xml:space="preserve">² und </w:t>
      </w:r>
      <w:r w:rsidRPr="00AD2CB0">
        <w:rPr>
          <w:rFonts w:eastAsia="Mathematica7Mono" w:cs="Arial"/>
          <w:i/>
          <w:sz w:val="18"/>
          <w:szCs w:val="24"/>
        </w:rPr>
        <w:t>R</w:t>
      </w:r>
      <w:r w:rsidRPr="00AD2CB0">
        <w:rPr>
          <w:rFonts w:cs="Arial"/>
          <w:i/>
          <w:sz w:val="18"/>
          <w:szCs w:val="24"/>
        </w:rPr>
        <w:t xml:space="preserve">³) meint hier nur den Spezialfall </w:t>
      </w:r>
      <w:r w:rsidRPr="00AD2CB0">
        <w:rPr>
          <w:rFonts w:cs="Arial"/>
          <w:i/>
          <w:iCs/>
          <w:sz w:val="18"/>
          <w:szCs w:val="24"/>
        </w:rPr>
        <w:t xml:space="preserve">a · b </w:t>
      </w:r>
      <w:r w:rsidRPr="00AD2CB0">
        <w:rPr>
          <w:rFonts w:cs="Arial"/>
          <w:i/>
          <w:sz w:val="18"/>
          <w:szCs w:val="24"/>
        </w:rPr>
        <w:t xml:space="preserve">= 0. Geraden sollen in Parameterform, in </w:t>
      </w:r>
      <w:r w:rsidRPr="00AD2CB0">
        <w:rPr>
          <w:rFonts w:eastAsia="Mathematica7Mono" w:cs="Arial"/>
          <w:i/>
          <w:sz w:val="18"/>
          <w:szCs w:val="24"/>
        </w:rPr>
        <w:t>R</w:t>
      </w:r>
      <w:r w:rsidRPr="00AD2CB0">
        <w:rPr>
          <w:rFonts w:cs="Arial"/>
          <w:i/>
          <w:sz w:val="18"/>
          <w:szCs w:val="24"/>
        </w:rPr>
        <w:t>² auch in parameterfreier Form, angegeben und interpretiert werden können.</w:t>
      </w:r>
    </w:p>
    <w:p w:rsidR="00963EEB" w:rsidRPr="00AD2CB0" w:rsidRDefault="00963EEB" w:rsidP="005837B7">
      <w:pPr>
        <w:tabs>
          <w:tab w:val="left" w:pos="1021"/>
          <w:tab w:val="left" w:pos="1418"/>
        </w:tabs>
        <w:autoSpaceDE w:val="0"/>
        <w:autoSpaceDN w:val="0"/>
        <w:adjustRightInd w:val="0"/>
        <w:spacing w:after="0" w:line="240" w:lineRule="auto"/>
        <w:rPr>
          <w:rFonts w:cs="Arial"/>
          <w:i/>
          <w:sz w:val="18"/>
          <w:szCs w:val="24"/>
        </w:rPr>
      </w:pP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3.6 </w:t>
      </w:r>
      <w:r w:rsidR="00963EEB">
        <w:rPr>
          <w:rFonts w:cs="Arial"/>
          <w:sz w:val="20"/>
          <w:szCs w:val="24"/>
        </w:rPr>
        <w:tab/>
      </w:r>
      <w:r w:rsidRPr="00AD2CB0">
        <w:rPr>
          <w:rFonts w:cs="Arial"/>
          <w:sz w:val="20"/>
          <w:szCs w:val="24"/>
        </w:rPr>
        <w:t>Die geometrische Bedeutung des Skalarprodukts kennen und den Winkel zwischen zwei Vekto</w:t>
      </w:r>
      <w:r w:rsidR="0068357E">
        <w:rPr>
          <w:rFonts w:cs="Arial"/>
          <w:sz w:val="20"/>
          <w:szCs w:val="24"/>
        </w:rPr>
        <w:softHyphen/>
      </w:r>
      <w:r w:rsidRPr="00AD2CB0">
        <w:rPr>
          <w:rFonts w:cs="Arial"/>
          <w:sz w:val="20"/>
          <w:szCs w:val="24"/>
        </w:rPr>
        <w:t>ren ermitteln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3.7 </w:t>
      </w:r>
      <w:r w:rsidR="00963EEB">
        <w:rPr>
          <w:rFonts w:cs="Arial"/>
          <w:sz w:val="20"/>
          <w:szCs w:val="24"/>
        </w:rPr>
        <w:tab/>
      </w:r>
      <w:r w:rsidRPr="00AD2CB0">
        <w:rPr>
          <w:rFonts w:cs="Arial"/>
          <w:sz w:val="20"/>
          <w:szCs w:val="24"/>
        </w:rPr>
        <w:t>Einheitsvektoren ermitteln, verständig einsetzen und interpretieren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3.8 </w:t>
      </w:r>
      <w:r w:rsidR="00963EEB">
        <w:rPr>
          <w:rFonts w:cs="Arial"/>
          <w:sz w:val="20"/>
          <w:szCs w:val="24"/>
        </w:rPr>
        <w:tab/>
      </w:r>
      <w:r w:rsidRPr="00AD2CB0">
        <w:rPr>
          <w:rFonts w:cs="Arial"/>
          <w:sz w:val="20"/>
          <w:szCs w:val="24"/>
        </w:rPr>
        <w:t>Definition des Vektorprodukts und seine geometrische Bedeutung kennen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lastRenderedPageBreak/>
        <w:t xml:space="preserve">AG-L 3.9 </w:t>
      </w:r>
      <w:r w:rsidR="00963EEB">
        <w:rPr>
          <w:rFonts w:cs="Arial"/>
          <w:sz w:val="20"/>
          <w:szCs w:val="24"/>
        </w:rPr>
        <w:tab/>
      </w:r>
      <w:r w:rsidRPr="00AD2CB0">
        <w:rPr>
          <w:rFonts w:cs="Arial"/>
          <w:sz w:val="20"/>
          <w:szCs w:val="24"/>
        </w:rPr>
        <w:t>Wissen, wodurch Ebenen festgelegt sind und Ebenengleichungen aufstellen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3.10 </w:t>
      </w:r>
      <w:r w:rsidR="00963EEB">
        <w:rPr>
          <w:rFonts w:cs="Arial"/>
          <w:sz w:val="20"/>
          <w:szCs w:val="24"/>
        </w:rPr>
        <w:tab/>
      </w:r>
      <w:r w:rsidRPr="00AD2CB0">
        <w:rPr>
          <w:rFonts w:cs="Arial"/>
          <w:sz w:val="20"/>
          <w:szCs w:val="24"/>
        </w:rPr>
        <w:t>Lagebeziehungen und Abstände im Raum ermitteln können</w:t>
      </w:r>
      <w:r w:rsidRPr="00AD2CB0">
        <w:rPr>
          <w:rFonts w:cs="Arial"/>
          <w:sz w:val="20"/>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AG 4 </w:t>
      </w:r>
      <w:r w:rsidR="00963EEB">
        <w:rPr>
          <w:rFonts w:cs="Arial"/>
          <w:b/>
          <w:bCs/>
          <w:sz w:val="20"/>
          <w:szCs w:val="24"/>
        </w:rPr>
        <w:tab/>
      </w:r>
      <w:r w:rsidR="0068357E">
        <w:rPr>
          <w:rFonts w:cs="Arial"/>
          <w:b/>
          <w:bCs/>
          <w:sz w:val="20"/>
          <w:szCs w:val="24"/>
        </w:rPr>
        <w:t>T</w:t>
      </w:r>
      <w:r w:rsidRPr="00AD2CB0">
        <w:rPr>
          <w:rFonts w:cs="Arial"/>
          <w:b/>
          <w:bCs/>
          <w:sz w:val="20"/>
          <w:szCs w:val="24"/>
        </w:rPr>
        <w:t>rigonometrie</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AG-M 4.1 </w:t>
      </w:r>
      <w:r w:rsidR="00963EEB">
        <w:rPr>
          <w:rFonts w:cs="Arial"/>
          <w:sz w:val="20"/>
          <w:szCs w:val="24"/>
        </w:rPr>
        <w:tab/>
      </w:r>
      <w:r w:rsidRPr="00AD2CB0">
        <w:rPr>
          <w:rFonts w:cs="Arial"/>
          <w:sz w:val="20"/>
          <w:szCs w:val="24"/>
        </w:rPr>
        <w:t>Definitionen von Sinus, Cosinus und Tangens im rechtwinkeligen Dreieck kennen und</w:t>
      </w:r>
    </w:p>
    <w:p w:rsidR="00B1356F" w:rsidRPr="00AD2CB0" w:rsidRDefault="00D35CBC" w:rsidP="00D35CBC">
      <w:pPr>
        <w:tabs>
          <w:tab w:val="left" w:pos="1021"/>
          <w:tab w:val="left" w:pos="1418"/>
        </w:tabs>
        <w:autoSpaceDE w:val="0"/>
        <w:autoSpaceDN w:val="0"/>
        <w:adjustRightInd w:val="0"/>
        <w:spacing w:after="0" w:line="240" w:lineRule="auto"/>
        <w:ind w:left="1021" w:hanging="1021"/>
        <w:rPr>
          <w:rFonts w:cs="Arial"/>
          <w:sz w:val="20"/>
          <w:szCs w:val="24"/>
        </w:rPr>
      </w:pPr>
      <w:r>
        <w:rPr>
          <w:rFonts w:cs="Arial"/>
          <w:sz w:val="20"/>
          <w:szCs w:val="24"/>
        </w:rPr>
        <w:tab/>
      </w:r>
      <w:r w:rsidR="00B1356F" w:rsidRPr="00AD2CB0">
        <w:rPr>
          <w:rFonts w:cs="Arial"/>
          <w:sz w:val="20"/>
          <w:szCs w:val="24"/>
        </w:rPr>
        <w:t>zur Auflösung rechtwinkeliger Dreiecke einsetzen können</w:t>
      </w:r>
    </w:p>
    <w:p w:rsidR="00B1356F"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AG-M 4.2 </w:t>
      </w:r>
      <w:r w:rsidR="00963EEB">
        <w:rPr>
          <w:rFonts w:cs="Arial"/>
          <w:sz w:val="20"/>
          <w:szCs w:val="24"/>
        </w:rPr>
        <w:tab/>
      </w:r>
      <w:r w:rsidRPr="00AD2CB0">
        <w:rPr>
          <w:rFonts w:cs="Arial"/>
          <w:sz w:val="20"/>
          <w:szCs w:val="24"/>
        </w:rPr>
        <w:t>Definitionen von Sinus und Cosinus für Winkel größer als 90° kennen und einsetzen</w:t>
      </w:r>
      <w:r w:rsidR="00963EEB">
        <w:rPr>
          <w:rFonts w:cs="Arial"/>
          <w:sz w:val="20"/>
          <w:szCs w:val="24"/>
        </w:rPr>
        <w:t xml:space="preserve"> </w:t>
      </w:r>
      <w:r w:rsidRPr="00AD2CB0">
        <w:rPr>
          <w:rFonts w:cs="Arial"/>
          <w:sz w:val="20"/>
          <w:szCs w:val="24"/>
        </w:rPr>
        <w:t>können</w:t>
      </w:r>
    </w:p>
    <w:p w:rsidR="00963EEB" w:rsidRPr="00AD2CB0" w:rsidRDefault="00963EEB" w:rsidP="005837B7">
      <w:pPr>
        <w:tabs>
          <w:tab w:val="left" w:pos="1021"/>
          <w:tab w:val="left" w:pos="1418"/>
        </w:tabs>
        <w:autoSpaceDE w:val="0"/>
        <w:autoSpaceDN w:val="0"/>
        <w:adjustRightInd w:val="0"/>
        <w:spacing w:after="0" w:line="240" w:lineRule="auto"/>
        <w:ind w:left="1410" w:hanging="1410"/>
        <w:rPr>
          <w:rFonts w:cs="Arial"/>
          <w:sz w:val="20"/>
          <w:szCs w:val="24"/>
        </w:rPr>
      </w:pPr>
    </w:p>
    <w:p w:rsidR="00B1356F" w:rsidRPr="00963EEB" w:rsidRDefault="00B1356F" w:rsidP="005837B7">
      <w:pPr>
        <w:tabs>
          <w:tab w:val="left" w:pos="1021"/>
          <w:tab w:val="left" w:pos="1418"/>
        </w:tabs>
        <w:autoSpaceDE w:val="0"/>
        <w:autoSpaceDN w:val="0"/>
        <w:adjustRightInd w:val="0"/>
        <w:spacing w:after="0" w:line="240" w:lineRule="auto"/>
        <w:rPr>
          <w:rFonts w:cs="Arial"/>
          <w:i/>
          <w:sz w:val="18"/>
          <w:szCs w:val="24"/>
        </w:rPr>
      </w:pPr>
      <w:r w:rsidRPr="00963EEB">
        <w:rPr>
          <w:rFonts w:cs="Arial"/>
          <w:i/>
          <w:sz w:val="18"/>
          <w:szCs w:val="24"/>
        </w:rPr>
        <w:t>Anmerkung: Die Kontexte beschränken sich auf einfache Fälle in der Ebene und im Raum, komplexe (Vermessungs-)</w:t>
      </w:r>
      <w:r w:rsidR="00D35CBC">
        <w:rPr>
          <w:rFonts w:cs="Arial"/>
          <w:i/>
          <w:sz w:val="18"/>
          <w:szCs w:val="24"/>
        </w:rPr>
        <w:t xml:space="preserve"> </w:t>
      </w:r>
      <w:r w:rsidRPr="00963EEB">
        <w:rPr>
          <w:rFonts w:cs="Arial"/>
          <w:i/>
          <w:sz w:val="18"/>
          <w:szCs w:val="24"/>
        </w:rPr>
        <w:t>Aufgaben</w:t>
      </w:r>
      <w:r w:rsidR="00D35CBC">
        <w:rPr>
          <w:rFonts w:cs="Arial"/>
          <w:i/>
          <w:sz w:val="18"/>
          <w:szCs w:val="24"/>
        </w:rPr>
        <w:t xml:space="preserve"> </w:t>
      </w:r>
      <w:r w:rsidRPr="00963EEB">
        <w:rPr>
          <w:rFonts w:cs="Arial"/>
          <w:i/>
          <w:sz w:val="18"/>
          <w:szCs w:val="24"/>
        </w:rPr>
        <w:t>sind hier nicht gemeint; Sinus- und Cosinussatz werden dabei nicht benötigt.</w:t>
      </w:r>
    </w:p>
    <w:p w:rsidR="00963EEB" w:rsidRPr="00AD2CB0" w:rsidRDefault="00963EEB" w:rsidP="005837B7">
      <w:pPr>
        <w:tabs>
          <w:tab w:val="left" w:pos="1021"/>
          <w:tab w:val="left" w:pos="1418"/>
        </w:tabs>
        <w:autoSpaceDE w:val="0"/>
        <w:autoSpaceDN w:val="0"/>
        <w:adjustRightInd w:val="0"/>
        <w:spacing w:after="0" w:line="240" w:lineRule="auto"/>
        <w:rPr>
          <w:rFonts w:cs="Arial"/>
          <w:sz w:val="20"/>
          <w:szCs w:val="24"/>
        </w:rPr>
      </w:pP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4.3 </w:t>
      </w:r>
      <w:r w:rsidR="00963EEB">
        <w:rPr>
          <w:rFonts w:cs="Arial"/>
          <w:sz w:val="20"/>
          <w:szCs w:val="24"/>
        </w:rPr>
        <w:tab/>
      </w:r>
      <w:r w:rsidRPr="00AD2CB0">
        <w:rPr>
          <w:rFonts w:cs="Arial"/>
          <w:sz w:val="20"/>
          <w:szCs w:val="24"/>
        </w:rPr>
        <w:t>Einfache Berechnungen an allgemeinen Dreiecken, an Figuren und Körpern</w:t>
      </w:r>
      <w:r w:rsidR="00D35CBC">
        <w:rPr>
          <w:rFonts w:cs="Arial"/>
          <w:sz w:val="20"/>
          <w:szCs w:val="24"/>
        </w:rPr>
        <w:t xml:space="preserve"> </w:t>
      </w:r>
      <w:r w:rsidRPr="00AD2CB0">
        <w:rPr>
          <w:rFonts w:cs="Arial"/>
          <w:sz w:val="20"/>
          <w:szCs w:val="24"/>
        </w:rPr>
        <w:t>(trigonometrische Flächenformel, Sinus-und Cosinussatz) durchführen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4.4 </w:t>
      </w:r>
      <w:r w:rsidR="00963EEB">
        <w:rPr>
          <w:rFonts w:cs="Arial"/>
          <w:sz w:val="20"/>
          <w:szCs w:val="24"/>
        </w:rPr>
        <w:tab/>
      </w:r>
      <w:r w:rsidRPr="00AD2CB0">
        <w:rPr>
          <w:rFonts w:cs="Arial"/>
          <w:sz w:val="20"/>
          <w:szCs w:val="24"/>
        </w:rPr>
        <w:t>Polarkoordinaten kennen und einsetzen können</w:t>
      </w:r>
      <w:r w:rsidR="003D0D5A" w:rsidRPr="00AD2CB0">
        <w:rPr>
          <w:rFonts w:cs="Arial"/>
          <w:sz w:val="20"/>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AG 5 </w:t>
      </w:r>
      <w:r w:rsidR="00963EEB">
        <w:rPr>
          <w:rFonts w:cs="Arial"/>
          <w:b/>
          <w:bCs/>
          <w:sz w:val="20"/>
          <w:szCs w:val="24"/>
        </w:rPr>
        <w:tab/>
      </w:r>
      <w:r w:rsidR="00D35CBC">
        <w:rPr>
          <w:rFonts w:cs="Arial"/>
          <w:b/>
          <w:bCs/>
          <w:sz w:val="20"/>
          <w:szCs w:val="24"/>
        </w:rPr>
        <w:t>N</w:t>
      </w:r>
      <w:r w:rsidRPr="00AD2CB0">
        <w:rPr>
          <w:rFonts w:cs="Arial"/>
          <w:b/>
          <w:bCs/>
          <w:sz w:val="20"/>
          <w:szCs w:val="24"/>
        </w:rPr>
        <w:t>ichtlineare analytische Geometrie</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5.1 </w:t>
      </w:r>
      <w:r w:rsidR="00963EEB">
        <w:rPr>
          <w:rFonts w:cs="Arial"/>
          <w:sz w:val="20"/>
          <w:szCs w:val="24"/>
        </w:rPr>
        <w:tab/>
      </w:r>
      <w:r w:rsidRPr="00AD2CB0">
        <w:rPr>
          <w:rFonts w:cs="Arial"/>
          <w:sz w:val="20"/>
          <w:szCs w:val="24"/>
        </w:rPr>
        <w:t>Kegelschnitte in der Ebene durch Gleichungen beschreiben können; aus der</w:t>
      </w:r>
      <w:r w:rsidR="00D35CBC">
        <w:rPr>
          <w:rFonts w:cs="Arial"/>
          <w:sz w:val="20"/>
          <w:szCs w:val="24"/>
        </w:rPr>
        <w:t xml:space="preserve"> </w:t>
      </w:r>
      <w:r w:rsidRPr="00AD2CB0">
        <w:rPr>
          <w:rFonts w:cs="Arial"/>
          <w:sz w:val="20"/>
          <w:szCs w:val="24"/>
        </w:rPr>
        <w:t>Kreisgleichung Mittelpunkt und Radius bestimmen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5.2 </w:t>
      </w:r>
      <w:r w:rsidR="00963EEB">
        <w:rPr>
          <w:rFonts w:cs="Arial"/>
          <w:sz w:val="20"/>
          <w:szCs w:val="24"/>
        </w:rPr>
        <w:tab/>
      </w:r>
      <w:r w:rsidRPr="00AD2CB0">
        <w:rPr>
          <w:rFonts w:cs="Arial"/>
          <w:sz w:val="20"/>
          <w:szCs w:val="24"/>
        </w:rPr>
        <w:t>Lagebeziehung Kegelschnitt – Gerade rechnerisch und zeichnerisch ermitteln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5.3 </w:t>
      </w:r>
      <w:r w:rsidR="00963EEB">
        <w:rPr>
          <w:rFonts w:cs="Arial"/>
          <w:sz w:val="20"/>
          <w:szCs w:val="24"/>
        </w:rPr>
        <w:tab/>
      </w:r>
      <w:r w:rsidRPr="00AD2CB0">
        <w:rPr>
          <w:rFonts w:cs="Arial"/>
          <w:sz w:val="20"/>
          <w:szCs w:val="24"/>
        </w:rPr>
        <w:t>Kugeln im Raum durch Gleichungen beschreiben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AG-L 5.4 </w:t>
      </w:r>
      <w:r w:rsidR="00963EEB">
        <w:rPr>
          <w:rFonts w:cs="Arial"/>
          <w:sz w:val="20"/>
          <w:szCs w:val="24"/>
        </w:rPr>
        <w:tab/>
      </w:r>
      <w:r w:rsidRPr="00AD2CB0">
        <w:rPr>
          <w:rFonts w:cs="Arial"/>
          <w:sz w:val="20"/>
          <w:szCs w:val="24"/>
        </w:rPr>
        <w:t>Einfache Kurven in der Ebene und im Raum durch Parameterdarstellungen beschreiben kön</w:t>
      </w:r>
      <w:r w:rsidR="0068357E">
        <w:rPr>
          <w:rFonts w:cs="Arial"/>
          <w:sz w:val="20"/>
          <w:szCs w:val="24"/>
        </w:rPr>
        <w:softHyphen/>
      </w:r>
      <w:r w:rsidRPr="00AD2CB0">
        <w:rPr>
          <w:rFonts w:cs="Arial"/>
          <w:sz w:val="20"/>
          <w:szCs w:val="24"/>
        </w:rPr>
        <w:t>nen</w:t>
      </w:r>
      <w:r w:rsidRPr="00AD2CB0">
        <w:rPr>
          <w:rFonts w:cs="Arial"/>
          <w:sz w:val="20"/>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Inhaltsbereich Funktionale Abhängigkeiten (FA)</w:t>
      </w:r>
      <w:r w:rsidRPr="00AD2CB0">
        <w:rPr>
          <w:rFonts w:cs="Arial"/>
          <w:b/>
          <w:bCs/>
          <w:sz w:val="20"/>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FA 1 </w:t>
      </w:r>
      <w:r w:rsidR="00963EEB">
        <w:rPr>
          <w:rFonts w:cs="Arial"/>
          <w:b/>
          <w:bCs/>
          <w:sz w:val="20"/>
          <w:szCs w:val="24"/>
        </w:rPr>
        <w:tab/>
      </w:r>
      <w:r w:rsidRPr="00AD2CB0">
        <w:rPr>
          <w:rFonts w:cs="Arial"/>
          <w:b/>
          <w:bCs/>
          <w:sz w:val="20"/>
          <w:szCs w:val="24"/>
        </w:rPr>
        <w:t>Funktionsbegriff, reelle Funktionen, Darstellungsformen und Eigenschaften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1.1 </w:t>
      </w:r>
      <w:r w:rsidR="00963EEB">
        <w:rPr>
          <w:rFonts w:cs="Arial"/>
          <w:sz w:val="20"/>
          <w:szCs w:val="24"/>
        </w:rPr>
        <w:tab/>
      </w:r>
      <w:r w:rsidRPr="00AD2CB0">
        <w:rPr>
          <w:rFonts w:cs="Arial"/>
          <w:sz w:val="20"/>
          <w:szCs w:val="24"/>
        </w:rPr>
        <w:t>Für gegebene Zusammenhänge entscheiden können, ob man sie als Funktionen betrachten kann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1.2 </w:t>
      </w:r>
      <w:r w:rsidR="00963EEB">
        <w:rPr>
          <w:rFonts w:cs="Arial"/>
          <w:sz w:val="20"/>
          <w:szCs w:val="24"/>
        </w:rPr>
        <w:tab/>
      </w:r>
      <w:r w:rsidRPr="00AD2CB0">
        <w:rPr>
          <w:rFonts w:cs="Arial"/>
          <w:sz w:val="20"/>
          <w:szCs w:val="24"/>
        </w:rPr>
        <w:t>Formeln als Darstellung von Funktionen interpretieren und dem Funktionstyp zuordnen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1.3 </w:t>
      </w:r>
      <w:r w:rsidR="00963EEB">
        <w:rPr>
          <w:rFonts w:cs="Arial"/>
          <w:sz w:val="20"/>
          <w:szCs w:val="24"/>
        </w:rPr>
        <w:tab/>
      </w:r>
      <w:r w:rsidRPr="00AD2CB0">
        <w:rPr>
          <w:rFonts w:cs="Arial"/>
          <w:sz w:val="20"/>
          <w:szCs w:val="24"/>
        </w:rPr>
        <w:t>Zwischen tabellarischen und graphischen Darstellungen funktionaler Zusammenhänge wech</w:t>
      </w:r>
      <w:r w:rsidR="0068357E">
        <w:rPr>
          <w:rFonts w:cs="Arial"/>
          <w:sz w:val="20"/>
          <w:szCs w:val="24"/>
        </w:rPr>
        <w:softHyphen/>
      </w:r>
      <w:r w:rsidRPr="00AD2CB0">
        <w:rPr>
          <w:rFonts w:cs="Arial"/>
          <w:sz w:val="20"/>
          <w:szCs w:val="24"/>
        </w:rPr>
        <w:t>seln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F</w:t>
      </w:r>
      <w:r w:rsidR="00906A14" w:rsidRPr="00AD2CB0">
        <w:rPr>
          <w:rFonts w:cs="Arial"/>
          <w:sz w:val="20"/>
          <w:szCs w:val="24"/>
        </w:rPr>
        <w:t xml:space="preserve">A-M 1.4 </w:t>
      </w:r>
      <w:r w:rsidR="00963EEB">
        <w:rPr>
          <w:rFonts w:cs="Arial"/>
          <w:sz w:val="20"/>
          <w:szCs w:val="24"/>
        </w:rPr>
        <w:tab/>
      </w:r>
      <w:r w:rsidR="00906A14" w:rsidRPr="00AD2CB0">
        <w:rPr>
          <w:rFonts w:cs="Arial"/>
          <w:sz w:val="20"/>
          <w:szCs w:val="24"/>
        </w:rPr>
        <w:t xml:space="preserve">Aus Tabellen, Graphen </w:t>
      </w:r>
      <w:r w:rsidRPr="00AD2CB0">
        <w:rPr>
          <w:rFonts w:cs="Arial"/>
          <w:sz w:val="20"/>
          <w:szCs w:val="24"/>
        </w:rPr>
        <w:t>und Gleichungen von Funktionen Werte(paare) ermitteln und im Kon</w:t>
      </w:r>
      <w:r w:rsidR="0068357E">
        <w:rPr>
          <w:rFonts w:cs="Arial"/>
          <w:sz w:val="20"/>
          <w:szCs w:val="24"/>
        </w:rPr>
        <w:softHyphen/>
      </w:r>
      <w:r w:rsidRPr="00AD2CB0">
        <w:rPr>
          <w:rFonts w:cs="Arial"/>
          <w:sz w:val="20"/>
          <w:szCs w:val="24"/>
        </w:rPr>
        <w:t>text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1.5 </w:t>
      </w:r>
      <w:r w:rsidR="00963EEB">
        <w:rPr>
          <w:rFonts w:cs="Arial"/>
          <w:sz w:val="20"/>
          <w:szCs w:val="24"/>
        </w:rPr>
        <w:tab/>
      </w:r>
      <w:r w:rsidRPr="00AD2CB0">
        <w:rPr>
          <w:rFonts w:cs="Arial"/>
          <w:sz w:val="20"/>
          <w:szCs w:val="24"/>
        </w:rPr>
        <w:t>Eigenschaften von Funktionen erkennen, benennen, im Kontext deuten und zum Erstellen von Funktionsgraphen einsetzen können: Monotonie, Monotoniewechsel (lokale Extrema), Wende</w:t>
      </w:r>
      <w:r w:rsidR="0068357E">
        <w:rPr>
          <w:rFonts w:cs="Arial"/>
          <w:sz w:val="20"/>
          <w:szCs w:val="24"/>
        </w:rPr>
        <w:softHyphen/>
      </w:r>
      <w:r w:rsidRPr="00AD2CB0">
        <w:rPr>
          <w:rFonts w:cs="Arial"/>
          <w:sz w:val="20"/>
          <w:szCs w:val="24"/>
        </w:rPr>
        <w:t>punkte, Periodizität, Achsensymmetrie, asymptotisches Verhalten, Schnittpunkte mit den Ach</w:t>
      </w:r>
      <w:r w:rsidR="0068357E">
        <w:rPr>
          <w:rFonts w:cs="Arial"/>
          <w:sz w:val="20"/>
          <w:szCs w:val="24"/>
        </w:rPr>
        <w:softHyphen/>
      </w:r>
      <w:r w:rsidRPr="00AD2CB0">
        <w:rPr>
          <w:rFonts w:cs="Arial"/>
          <w:sz w:val="20"/>
          <w:szCs w:val="24"/>
        </w:rPr>
        <w:t>sen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1.6 </w:t>
      </w:r>
      <w:r w:rsidR="00963EEB">
        <w:rPr>
          <w:rFonts w:cs="Arial"/>
          <w:sz w:val="20"/>
          <w:szCs w:val="24"/>
        </w:rPr>
        <w:tab/>
      </w:r>
      <w:r w:rsidRPr="00AD2CB0">
        <w:rPr>
          <w:rFonts w:cs="Arial"/>
          <w:sz w:val="20"/>
          <w:szCs w:val="24"/>
        </w:rPr>
        <w:t>Schnittpunkte zweier Funktionsgraphen graphisch und rechnerisch ermitteln und im Kontext interpretieren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1.7 </w:t>
      </w:r>
      <w:r w:rsidR="00963EEB">
        <w:rPr>
          <w:rFonts w:cs="Arial"/>
          <w:sz w:val="20"/>
          <w:szCs w:val="24"/>
        </w:rPr>
        <w:tab/>
      </w:r>
      <w:r w:rsidRPr="00AD2CB0">
        <w:rPr>
          <w:rFonts w:cs="Arial"/>
          <w:sz w:val="20"/>
          <w:szCs w:val="24"/>
        </w:rPr>
        <w:t>Funktionen als mathematische Modelle verstehen und damit verständig arbeiten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1.8 </w:t>
      </w:r>
      <w:r w:rsidR="00963EEB">
        <w:rPr>
          <w:rFonts w:cs="Arial"/>
          <w:sz w:val="20"/>
          <w:szCs w:val="24"/>
        </w:rPr>
        <w:tab/>
      </w:r>
      <w:r w:rsidRPr="00AD2CB0">
        <w:rPr>
          <w:rFonts w:cs="Arial"/>
          <w:sz w:val="20"/>
          <w:szCs w:val="24"/>
        </w:rPr>
        <w:t>Durch Gleichungen (Formeln) gegebene Funktionen</w:t>
      </w:r>
      <w:r w:rsidR="004C502C" w:rsidRPr="00AD2CB0">
        <w:rPr>
          <w:rFonts w:cs="Arial"/>
          <w:sz w:val="20"/>
          <w:szCs w:val="24"/>
        </w:rPr>
        <w:t xml:space="preserve"> mit mehreren Veränderlichen im </w:t>
      </w:r>
      <w:r w:rsidRPr="00AD2CB0">
        <w:rPr>
          <w:rFonts w:cs="Arial"/>
          <w:sz w:val="20"/>
          <w:szCs w:val="24"/>
        </w:rPr>
        <w:t>Kontext deuten können, Funktionswerte ermitteln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1.9 </w:t>
      </w:r>
      <w:r w:rsidR="00963EEB">
        <w:rPr>
          <w:rFonts w:cs="Arial"/>
          <w:sz w:val="20"/>
          <w:szCs w:val="24"/>
        </w:rPr>
        <w:tab/>
      </w:r>
      <w:r w:rsidRPr="00AD2CB0">
        <w:rPr>
          <w:rFonts w:cs="Arial"/>
          <w:sz w:val="20"/>
          <w:szCs w:val="24"/>
        </w:rPr>
        <w:t>Einen Überblick über die wichtigsten (unten an</w:t>
      </w:r>
      <w:r w:rsidR="004C502C" w:rsidRPr="00AD2CB0">
        <w:rPr>
          <w:rFonts w:cs="Arial"/>
          <w:sz w:val="20"/>
          <w:szCs w:val="24"/>
        </w:rPr>
        <w:t xml:space="preserve">geführten) Typen mathematischer </w:t>
      </w:r>
      <w:r w:rsidRPr="00AD2CB0">
        <w:rPr>
          <w:rFonts w:cs="Arial"/>
          <w:sz w:val="20"/>
          <w:szCs w:val="24"/>
        </w:rPr>
        <w:t>Funktionen geben, ihre Eigenschaften vergleichen können</w:t>
      </w:r>
      <w:r w:rsidR="004C502C" w:rsidRPr="00AD2CB0">
        <w:rPr>
          <w:rFonts w:cs="Arial"/>
          <w:sz w:val="20"/>
          <w:szCs w:val="24"/>
        </w:rPr>
        <w:br/>
      </w:r>
    </w:p>
    <w:p w:rsidR="00B1356F" w:rsidRPr="00AD2CB0"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Anmerkung: Auf eine sichere Unterscheidung zwischen funktionalen und nichtf</w:t>
      </w:r>
      <w:r w:rsidR="004C502C" w:rsidRPr="00AD2CB0">
        <w:rPr>
          <w:rFonts w:cs="Arial"/>
          <w:i/>
          <w:sz w:val="18"/>
          <w:szCs w:val="24"/>
        </w:rPr>
        <w:t xml:space="preserve">unktionalen Zusammenhängen wird </w:t>
      </w:r>
      <w:r w:rsidRPr="00AD2CB0">
        <w:rPr>
          <w:rFonts w:cs="Arial"/>
          <w:i/>
          <w:sz w:val="18"/>
          <w:szCs w:val="24"/>
        </w:rPr>
        <w:t>Wert gelegt, auf theoretisch bedeutsame Eigenschaften (z. B. Injektivität</w:t>
      </w:r>
      <w:r w:rsidR="004C502C" w:rsidRPr="00AD2CB0">
        <w:rPr>
          <w:rFonts w:cs="Arial"/>
          <w:i/>
          <w:sz w:val="18"/>
          <w:szCs w:val="24"/>
        </w:rPr>
        <w:t xml:space="preserve">, Surjektivität, Umkehrbarkeit) </w:t>
      </w:r>
      <w:r w:rsidRPr="00AD2CB0">
        <w:rPr>
          <w:rFonts w:cs="Arial"/>
          <w:i/>
          <w:sz w:val="18"/>
          <w:szCs w:val="24"/>
        </w:rPr>
        <w:t>wird aber nicht f</w:t>
      </w:r>
      <w:r w:rsidR="004C502C" w:rsidRPr="00AD2CB0">
        <w:rPr>
          <w:rFonts w:cs="Arial"/>
          <w:i/>
          <w:sz w:val="18"/>
          <w:szCs w:val="24"/>
        </w:rPr>
        <w:t xml:space="preserve">okussiert. </w:t>
      </w:r>
      <w:r w:rsidRPr="00AD2CB0">
        <w:rPr>
          <w:rFonts w:cs="Arial"/>
          <w:i/>
          <w:sz w:val="18"/>
          <w:szCs w:val="24"/>
        </w:rPr>
        <w:t>Im Vordergrund steht die Rolle von Funktionen als Mode</w:t>
      </w:r>
      <w:r w:rsidR="004C502C" w:rsidRPr="00AD2CB0">
        <w:rPr>
          <w:rFonts w:cs="Arial"/>
          <w:i/>
          <w:sz w:val="18"/>
          <w:szCs w:val="24"/>
        </w:rPr>
        <w:t xml:space="preserve">lle und die verständige Nutzung </w:t>
      </w:r>
      <w:r w:rsidRPr="00AD2CB0">
        <w:rPr>
          <w:rFonts w:cs="Arial"/>
          <w:i/>
          <w:sz w:val="18"/>
          <w:szCs w:val="24"/>
        </w:rPr>
        <w:t>grundlegender Funktionstypen und deren Eigenschaften sowie der verschiedenen Darstellungsformen</w:t>
      </w:r>
      <w:r w:rsidR="00963EEB">
        <w:rPr>
          <w:rFonts w:cs="Arial"/>
          <w:i/>
          <w:sz w:val="18"/>
          <w:szCs w:val="24"/>
        </w:rPr>
        <w:t xml:space="preserve"> </w:t>
      </w:r>
      <w:r w:rsidRPr="00AD2CB0">
        <w:rPr>
          <w:rFonts w:cs="Arial"/>
          <w:i/>
          <w:sz w:val="18"/>
          <w:szCs w:val="24"/>
        </w:rPr>
        <w:t xml:space="preserve">von Funktionen (auch f: A </w:t>
      </w:r>
      <w:r w:rsidR="004C502C" w:rsidRPr="00AD2CB0">
        <w:rPr>
          <w:rFonts w:eastAsia="Times-New-Roman" w:cs="Arial"/>
          <w:i/>
          <w:position w:val="-6"/>
          <w:sz w:val="18"/>
          <w:szCs w:val="24"/>
        </w:rPr>
        <w:object w:dxaOrig="279"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0.65pt" o:ole="">
            <v:imagedata r:id="rId6" o:title=""/>
          </v:shape>
          <o:OLEObject Type="Embed" ProgID="Equation.DSMT4" ShapeID="_x0000_i1025" DrawAspect="Content" ObjectID="_1468651530" r:id="rId7"/>
        </w:object>
      </w:r>
      <w:r w:rsidR="004C502C" w:rsidRPr="00AD2CB0">
        <w:rPr>
          <w:rFonts w:eastAsia="Times-New-Roman" w:cs="Arial"/>
          <w:i/>
          <w:sz w:val="18"/>
          <w:szCs w:val="24"/>
        </w:rPr>
        <w:t xml:space="preserve"> </w:t>
      </w:r>
      <w:r w:rsidRPr="00AD2CB0">
        <w:rPr>
          <w:rFonts w:eastAsia="Times-New-Roman" w:cs="Arial"/>
          <w:i/>
          <w:sz w:val="18"/>
          <w:szCs w:val="24"/>
        </w:rPr>
        <w:t xml:space="preserve"> </w:t>
      </w:r>
      <w:r w:rsidRPr="00AD2CB0">
        <w:rPr>
          <w:rFonts w:cs="Arial"/>
          <w:i/>
          <w:sz w:val="18"/>
          <w:szCs w:val="24"/>
        </w:rPr>
        <w:t>B, x</w:t>
      </w:r>
      <w:r w:rsidR="004C502C" w:rsidRPr="00AD2CB0">
        <w:rPr>
          <w:rFonts w:eastAsia="MT-Extra" w:cs="Arial"/>
          <w:i/>
          <w:position w:val="-6"/>
          <w:sz w:val="18"/>
          <w:szCs w:val="24"/>
        </w:rPr>
        <w:object w:dxaOrig="279" w:dyaOrig="220">
          <v:shape id="_x0000_i1026" type="#_x0000_t75" style="width:13.75pt;height:10.65pt" o:ole="">
            <v:imagedata r:id="rId8" o:title=""/>
          </v:shape>
          <o:OLEObject Type="Embed" ProgID="Equation.DSMT4" ShapeID="_x0000_i1026" DrawAspect="Content" ObjectID="_1468651531" r:id="rId9"/>
        </w:object>
      </w:r>
      <w:r w:rsidR="004C502C" w:rsidRPr="00AD2CB0">
        <w:rPr>
          <w:rFonts w:eastAsia="MT-Extra" w:cs="Arial"/>
          <w:i/>
          <w:sz w:val="18"/>
          <w:szCs w:val="24"/>
        </w:rPr>
        <w:t xml:space="preserve"> </w:t>
      </w:r>
      <w:r w:rsidRPr="00AD2CB0">
        <w:rPr>
          <w:rFonts w:cs="Arial"/>
          <w:i/>
          <w:sz w:val="18"/>
          <w:szCs w:val="24"/>
        </w:rPr>
        <w:t>f(x)).</w:t>
      </w:r>
    </w:p>
    <w:p w:rsidR="00B1356F" w:rsidRPr="00AD2CB0"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Die Bearbeitung von Funktionen mit mehreren Veränderlichen beschrä</w:t>
      </w:r>
      <w:r w:rsidR="004C502C" w:rsidRPr="00AD2CB0">
        <w:rPr>
          <w:rFonts w:cs="Arial"/>
          <w:i/>
          <w:sz w:val="18"/>
          <w:szCs w:val="24"/>
        </w:rPr>
        <w:t xml:space="preserve">nkt sich auf die Interpretation </w:t>
      </w:r>
      <w:r w:rsidRPr="00AD2CB0">
        <w:rPr>
          <w:rFonts w:cs="Arial"/>
          <w:i/>
          <w:sz w:val="18"/>
          <w:szCs w:val="24"/>
        </w:rPr>
        <w:t>der Funktionsglei</w:t>
      </w:r>
      <w:r w:rsidR="0068357E">
        <w:rPr>
          <w:rFonts w:cs="Arial"/>
          <w:i/>
          <w:sz w:val="18"/>
          <w:szCs w:val="24"/>
        </w:rPr>
        <w:softHyphen/>
      </w:r>
      <w:r w:rsidRPr="00AD2CB0">
        <w:rPr>
          <w:rFonts w:cs="Arial"/>
          <w:i/>
          <w:sz w:val="18"/>
          <w:szCs w:val="24"/>
        </w:rPr>
        <w:t>chung im jeweiligen Kontext sowie auf die Ermittlung von Funktionswerten.</w:t>
      </w:r>
    </w:p>
    <w:p w:rsidR="00B1356F" w:rsidRPr="00AD2CB0"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Das rechnerische Ermitteln von Schnittpunkten von Funktionen beschränkt sich auf jene Fäll</w:t>
      </w:r>
      <w:r w:rsidR="004C502C" w:rsidRPr="00AD2CB0">
        <w:rPr>
          <w:rFonts w:cs="Arial"/>
          <w:i/>
          <w:sz w:val="18"/>
          <w:szCs w:val="24"/>
        </w:rPr>
        <w:t xml:space="preserve">e, die </w:t>
      </w:r>
      <w:r w:rsidRPr="00AD2CB0">
        <w:rPr>
          <w:rFonts w:cs="Arial"/>
          <w:i/>
          <w:sz w:val="18"/>
          <w:szCs w:val="24"/>
        </w:rPr>
        <w:t>durch die im In</w:t>
      </w:r>
      <w:r w:rsidR="0068357E">
        <w:rPr>
          <w:rFonts w:cs="Arial"/>
          <w:i/>
          <w:sz w:val="18"/>
          <w:szCs w:val="24"/>
        </w:rPr>
        <w:softHyphen/>
      </w:r>
      <w:r w:rsidRPr="00AD2CB0">
        <w:rPr>
          <w:rFonts w:cs="Arial"/>
          <w:i/>
          <w:sz w:val="18"/>
          <w:szCs w:val="24"/>
        </w:rPr>
        <w:t xml:space="preserve">haltsbereich Algebra und Geometrie angeführten </w:t>
      </w:r>
      <w:r w:rsidR="004C502C" w:rsidRPr="00AD2CB0">
        <w:rPr>
          <w:rFonts w:cs="Arial"/>
          <w:i/>
          <w:sz w:val="18"/>
          <w:szCs w:val="24"/>
        </w:rPr>
        <w:t xml:space="preserve">Grundkompetenzen abgedeckt sind </w:t>
      </w:r>
      <w:r w:rsidRPr="00AD2CB0">
        <w:rPr>
          <w:rFonts w:cs="Arial"/>
          <w:i/>
          <w:sz w:val="18"/>
          <w:szCs w:val="24"/>
        </w:rPr>
        <w:t>(lineare, quadratische Gleichun</w:t>
      </w:r>
      <w:r w:rsidR="0068357E">
        <w:rPr>
          <w:rFonts w:cs="Arial"/>
          <w:i/>
          <w:sz w:val="18"/>
          <w:szCs w:val="24"/>
        </w:rPr>
        <w:softHyphen/>
      </w:r>
      <w:r w:rsidRPr="00AD2CB0">
        <w:rPr>
          <w:rFonts w:cs="Arial"/>
          <w:i/>
          <w:sz w:val="18"/>
          <w:szCs w:val="24"/>
        </w:rPr>
        <w:t>gen).</w:t>
      </w:r>
    </w:p>
    <w:p w:rsidR="00B1356F" w:rsidRPr="00AD2CB0"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Der Verlauf von Funktionen soll nicht nur mathematisch beschrie</w:t>
      </w:r>
      <w:r w:rsidR="004C502C" w:rsidRPr="00AD2CB0">
        <w:rPr>
          <w:rFonts w:cs="Arial"/>
          <w:i/>
          <w:sz w:val="18"/>
          <w:szCs w:val="24"/>
        </w:rPr>
        <w:t xml:space="preserve">ben, sondern auch im jeweiligen </w:t>
      </w:r>
      <w:r w:rsidRPr="00AD2CB0">
        <w:rPr>
          <w:rFonts w:cs="Arial"/>
          <w:i/>
          <w:sz w:val="18"/>
          <w:szCs w:val="24"/>
        </w:rPr>
        <w:t>Kontext gedeutet werden können.</w:t>
      </w:r>
    </w:p>
    <w:p w:rsidR="00B1356F" w:rsidRPr="00963EEB" w:rsidRDefault="004C502C"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Hinweis:</w:t>
      </w:r>
      <w:r w:rsidR="00963EEB">
        <w:rPr>
          <w:rFonts w:cs="Arial"/>
          <w:i/>
          <w:sz w:val="18"/>
          <w:szCs w:val="24"/>
        </w:rPr>
        <w:t xml:space="preserve"> </w:t>
      </w:r>
      <w:r w:rsidR="00B1356F" w:rsidRPr="00AD2CB0">
        <w:rPr>
          <w:rFonts w:cs="Arial"/>
          <w:i/>
          <w:sz w:val="18"/>
          <w:szCs w:val="24"/>
        </w:rPr>
        <w:t>Der Graph einer Funktion ist als Menge der Wertepaare definiert. Einer verbreiteten Sprechweise fo</w:t>
      </w:r>
      <w:r w:rsidRPr="00AD2CB0">
        <w:rPr>
          <w:rFonts w:cs="Arial"/>
          <w:i/>
          <w:sz w:val="18"/>
          <w:szCs w:val="24"/>
        </w:rPr>
        <w:t xml:space="preserve">lgend nennen wir die graphische </w:t>
      </w:r>
      <w:r w:rsidR="00B1356F" w:rsidRPr="00AD2CB0">
        <w:rPr>
          <w:rFonts w:cs="Arial"/>
          <w:i/>
          <w:sz w:val="18"/>
          <w:szCs w:val="24"/>
        </w:rPr>
        <w:t>Darstellung des Graphen im kartesischen Koordinatensystem jedoch ebenfalls kurz „Graph“.</w:t>
      </w:r>
      <w:r w:rsidRPr="00AD2CB0">
        <w:rPr>
          <w:rFonts w:cs="Arial"/>
          <w:i/>
          <w:sz w:val="18"/>
          <w:szCs w:val="24"/>
        </w:rPr>
        <w:br/>
      </w:r>
    </w:p>
    <w:p w:rsidR="0068357E" w:rsidRDefault="0068357E">
      <w:pPr>
        <w:rPr>
          <w:rFonts w:cs="Arial"/>
          <w:b/>
          <w:bCs/>
          <w:sz w:val="20"/>
          <w:szCs w:val="24"/>
        </w:rPr>
      </w:pPr>
      <w:r>
        <w:rPr>
          <w:rFonts w:cs="Arial"/>
          <w:b/>
          <w:bCs/>
          <w:sz w:val="20"/>
          <w:szCs w:val="24"/>
        </w:rPr>
        <w:br w:type="page"/>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lastRenderedPageBreak/>
        <w:t xml:space="preserve">FA 2 </w:t>
      </w:r>
      <w:r w:rsidR="00963EEB">
        <w:rPr>
          <w:rFonts w:cs="Arial"/>
          <w:b/>
          <w:bCs/>
          <w:sz w:val="20"/>
          <w:szCs w:val="24"/>
        </w:rPr>
        <w:tab/>
      </w:r>
      <w:r w:rsidRPr="00AD2CB0">
        <w:rPr>
          <w:rFonts w:cs="Arial"/>
          <w:b/>
          <w:bCs/>
          <w:sz w:val="20"/>
          <w:szCs w:val="24"/>
        </w:rPr>
        <w:t xml:space="preserve">Lineare Funktion [ </w:t>
      </w:r>
      <w:r w:rsidRPr="00AD2CB0">
        <w:rPr>
          <w:rFonts w:cs="Arial"/>
          <w:b/>
          <w:bCs/>
          <w:i/>
          <w:iCs/>
          <w:sz w:val="20"/>
          <w:szCs w:val="24"/>
        </w:rPr>
        <w:t xml:space="preserve">f(x) = k </w:t>
      </w:r>
      <w:r w:rsidR="004C502C" w:rsidRPr="00AD2CB0">
        <w:rPr>
          <w:rFonts w:eastAsia="Lucida-Sans-Unicode" w:cs="Arial"/>
          <w:position w:val="-4"/>
          <w:sz w:val="20"/>
          <w:szCs w:val="24"/>
        </w:rPr>
        <w:object w:dxaOrig="120" w:dyaOrig="160">
          <v:shape id="_x0000_i1027" type="#_x0000_t75" style="width:6.25pt;height:7.5pt" o:ole="">
            <v:imagedata r:id="rId10" o:title=""/>
          </v:shape>
          <o:OLEObject Type="Embed" ProgID="Equation.DSMT4" ShapeID="_x0000_i1027" DrawAspect="Content" ObjectID="_1468651532" r:id="rId11"/>
        </w:object>
      </w:r>
      <w:r w:rsidRPr="00AD2CB0">
        <w:rPr>
          <w:rFonts w:eastAsia="Lucida-Sans-Unicode" w:cs="Arial"/>
          <w:sz w:val="20"/>
          <w:szCs w:val="24"/>
        </w:rPr>
        <w:t xml:space="preserve"> </w:t>
      </w:r>
      <w:r w:rsidRPr="00AD2CB0">
        <w:rPr>
          <w:rFonts w:cs="Arial"/>
          <w:b/>
          <w:bCs/>
          <w:i/>
          <w:iCs/>
          <w:sz w:val="20"/>
          <w:szCs w:val="24"/>
        </w:rPr>
        <w:t xml:space="preserve">x + d </w:t>
      </w:r>
      <w:r w:rsidRPr="00AD2CB0">
        <w:rPr>
          <w:rFonts w:cs="Arial"/>
          <w:b/>
          <w:bCs/>
          <w:sz w:val="20"/>
          <w:szCs w:val="24"/>
        </w:rPr>
        <w:t>]</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2.1 </w:t>
      </w:r>
      <w:r w:rsidR="00963EEB">
        <w:rPr>
          <w:rFonts w:cs="Arial"/>
          <w:sz w:val="20"/>
          <w:szCs w:val="24"/>
        </w:rPr>
        <w:tab/>
      </w:r>
      <w:r w:rsidRPr="00AD2CB0">
        <w:rPr>
          <w:rFonts w:cs="Arial"/>
          <w:sz w:val="20"/>
          <w:szCs w:val="24"/>
        </w:rPr>
        <w:t>Verbal, tabellarisch, graphisch oder durch eine Gleichung (Formel) gegebene lineare</w:t>
      </w:r>
      <w:r w:rsidR="004C502C" w:rsidRPr="00AD2CB0">
        <w:rPr>
          <w:rFonts w:cs="Arial"/>
          <w:sz w:val="20"/>
          <w:szCs w:val="24"/>
        </w:rPr>
        <w:t xml:space="preserve"> </w:t>
      </w:r>
      <w:r w:rsidRPr="00AD2CB0">
        <w:rPr>
          <w:rFonts w:cs="Arial"/>
          <w:sz w:val="20"/>
          <w:szCs w:val="24"/>
        </w:rPr>
        <w:t>Zusammen</w:t>
      </w:r>
      <w:r w:rsidR="0068357E">
        <w:rPr>
          <w:rFonts w:cs="Arial"/>
          <w:sz w:val="20"/>
          <w:szCs w:val="24"/>
        </w:rPr>
        <w:softHyphen/>
      </w:r>
      <w:r w:rsidRPr="00AD2CB0">
        <w:rPr>
          <w:rFonts w:cs="Arial"/>
          <w:sz w:val="20"/>
          <w:szCs w:val="24"/>
        </w:rPr>
        <w:t>hänge als lineare Funktionen erkennen b</w:t>
      </w:r>
      <w:r w:rsidR="004C502C" w:rsidRPr="00AD2CB0">
        <w:rPr>
          <w:rFonts w:cs="Arial"/>
          <w:sz w:val="20"/>
          <w:szCs w:val="24"/>
        </w:rPr>
        <w:t xml:space="preserve">zw. betrachten können; zwischen </w:t>
      </w:r>
      <w:r w:rsidRPr="00AD2CB0">
        <w:rPr>
          <w:rFonts w:cs="Arial"/>
          <w:sz w:val="20"/>
          <w:szCs w:val="24"/>
        </w:rPr>
        <w:t>diesen Darstellungsformen wechseln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2.2 </w:t>
      </w:r>
      <w:r w:rsidR="00963EEB">
        <w:rPr>
          <w:rFonts w:cs="Arial"/>
          <w:sz w:val="20"/>
          <w:szCs w:val="24"/>
        </w:rPr>
        <w:tab/>
      </w:r>
      <w:r w:rsidRPr="00AD2CB0">
        <w:rPr>
          <w:rFonts w:cs="Arial"/>
          <w:sz w:val="20"/>
          <w:szCs w:val="24"/>
        </w:rPr>
        <w:t>Aus Tabellen, Graphen und Gleichungen linearer Fu</w:t>
      </w:r>
      <w:r w:rsidR="004C502C" w:rsidRPr="00AD2CB0">
        <w:rPr>
          <w:rFonts w:cs="Arial"/>
          <w:sz w:val="20"/>
          <w:szCs w:val="24"/>
        </w:rPr>
        <w:t xml:space="preserve">nktionen Werte(paare) sowie die </w:t>
      </w:r>
      <w:r w:rsidRPr="00AD2CB0">
        <w:rPr>
          <w:rFonts w:cs="Arial"/>
          <w:sz w:val="20"/>
          <w:szCs w:val="24"/>
        </w:rPr>
        <w:t>Parame</w:t>
      </w:r>
      <w:r w:rsidR="0068357E">
        <w:rPr>
          <w:rFonts w:cs="Arial"/>
          <w:sz w:val="20"/>
          <w:szCs w:val="24"/>
        </w:rPr>
        <w:softHyphen/>
      </w:r>
      <w:r w:rsidRPr="00AD2CB0">
        <w:rPr>
          <w:rFonts w:cs="Arial"/>
          <w:sz w:val="20"/>
          <w:szCs w:val="24"/>
        </w:rPr>
        <w:t xml:space="preserve">ter </w:t>
      </w:r>
      <w:r w:rsidRPr="00AD2CB0">
        <w:rPr>
          <w:rFonts w:cs="Arial"/>
          <w:i/>
          <w:iCs/>
          <w:sz w:val="20"/>
          <w:szCs w:val="24"/>
        </w:rPr>
        <w:t xml:space="preserve">k </w:t>
      </w:r>
      <w:r w:rsidRPr="00AD2CB0">
        <w:rPr>
          <w:rFonts w:cs="Arial"/>
          <w:sz w:val="20"/>
          <w:szCs w:val="24"/>
        </w:rPr>
        <w:t xml:space="preserve">und </w:t>
      </w:r>
      <w:r w:rsidRPr="00AD2CB0">
        <w:rPr>
          <w:rFonts w:cs="Arial"/>
          <w:i/>
          <w:iCs/>
          <w:sz w:val="20"/>
          <w:szCs w:val="24"/>
        </w:rPr>
        <w:t xml:space="preserve">d </w:t>
      </w:r>
      <w:r w:rsidRPr="00AD2CB0">
        <w:rPr>
          <w:rFonts w:cs="Arial"/>
          <w:sz w:val="20"/>
          <w:szCs w:val="24"/>
        </w:rPr>
        <w:t>ermitteln und im Kontext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2.3 </w:t>
      </w:r>
      <w:r w:rsidR="00963EEB">
        <w:rPr>
          <w:rFonts w:cs="Arial"/>
          <w:sz w:val="20"/>
          <w:szCs w:val="24"/>
        </w:rPr>
        <w:tab/>
      </w:r>
      <w:r w:rsidRPr="00AD2CB0">
        <w:rPr>
          <w:rFonts w:cs="Arial"/>
          <w:sz w:val="20"/>
          <w:szCs w:val="24"/>
        </w:rPr>
        <w:t>Die Wirkung der Parameter k und d kennen und die</w:t>
      </w:r>
      <w:r w:rsidR="004C502C" w:rsidRPr="00AD2CB0">
        <w:rPr>
          <w:rFonts w:cs="Arial"/>
          <w:sz w:val="20"/>
          <w:szCs w:val="24"/>
        </w:rPr>
        <w:t xml:space="preserve"> Parameter in unterschiedlichen </w:t>
      </w:r>
      <w:r w:rsidRPr="00AD2CB0">
        <w:rPr>
          <w:rFonts w:cs="Arial"/>
          <w:sz w:val="20"/>
          <w:szCs w:val="24"/>
        </w:rPr>
        <w:t>Kontexten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2.4 </w:t>
      </w:r>
      <w:r w:rsidR="00963EEB">
        <w:rPr>
          <w:rFonts w:cs="Arial"/>
          <w:sz w:val="20"/>
          <w:szCs w:val="24"/>
        </w:rPr>
        <w:tab/>
      </w:r>
      <w:r w:rsidRPr="00AD2CB0">
        <w:rPr>
          <w:rFonts w:cs="Arial"/>
          <w:sz w:val="20"/>
          <w:szCs w:val="24"/>
        </w:rPr>
        <w:t>Charakteristische Eigenschaften kennen und im Kontext deuten können:</w:t>
      </w:r>
      <w:r w:rsidR="004C502C" w:rsidRPr="00AD2CB0">
        <w:rPr>
          <w:rFonts w:cs="Arial"/>
          <w:sz w:val="20"/>
          <w:szCs w:val="24"/>
        </w:rPr>
        <w:br/>
      </w:r>
      <w:r w:rsidR="004C502C" w:rsidRPr="00AD2CB0">
        <w:rPr>
          <w:rFonts w:cs="Arial"/>
          <w:position w:val="-28"/>
          <w:sz w:val="20"/>
          <w:szCs w:val="24"/>
        </w:rPr>
        <w:object w:dxaOrig="4160" w:dyaOrig="660">
          <v:shape id="_x0000_i1028" type="#_x0000_t75" style="width:208.5pt;height:33.2pt" o:ole="">
            <v:imagedata r:id="rId12" o:title=""/>
          </v:shape>
          <o:OLEObject Type="Embed" ProgID="Equation.DSMT4" ShapeID="_x0000_i1028" DrawAspect="Content" ObjectID="_1468651533" r:id="rId13"/>
        </w:object>
      </w:r>
      <w:r w:rsidR="004C502C" w:rsidRPr="00AD2CB0">
        <w:rPr>
          <w:rFonts w:cs="Arial"/>
          <w:sz w:val="20"/>
          <w:szCs w:val="24"/>
        </w:rPr>
        <w:t xml:space="preserve"> </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2.5 </w:t>
      </w:r>
      <w:r w:rsidR="00963EEB">
        <w:rPr>
          <w:rFonts w:cs="Arial"/>
          <w:sz w:val="20"/>
          <w:szCs w:val="24"/>
        </w:rPr>
        <w:tab/>
      </w:r>
      <w:r w:rsidRPr="00AD2CB0">
        <w:rPr>
          <w:rFonts w:cs="Arial"/>
          <w:sz w:val="20"/>
          <w:szCs w:val="24"/>
        </w:rPr>
        <w:t>Die Angemessenheit einer Beschreibung mittels linearer Funktion bewerten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2.6 </w:t>
      </w:r>
      <w:r w:rsidR="00963EEB">
        <w:rPr>
          <w:rFonts w:cs="Arial"/>
          <w:sz w:val="20"/>
          <w:szCs w:val="24"/>
        </w:rPr>
        <w:tab/>
      </w:r>
      <w:r w:rsidRPr="00AD2CB0">
        <w:rPr>
          <w:rFonts w:cs="Arial"/>
          <w:sz w:val="20"/>
          <w:szCs w:val="24"/>
        </w:rPr>
        <w:t xml:space="preserve">Direkte Proportionalität als lineare Funktion vom Typ </w:t>
      </w:r>
      <w:r w:rsidRPr="00AD2CB0">
        <w:rPr>
          <w:rFonts w:cs="Arial"/>
          <w:i/>
          <w:iCs/>
          <w:sz w:val="20"/>
          <w:szCs w:val="24"/>
        </w:rPr>
        <w:t xml:space="preserve">f(x) = k </w:t>
      </w:r>
      <w:r w:rsidR="004C502C" w:rsidRPr="00AD2CB0">
        <w:rPr>
          <w:rFonts w:eastAsia="Lucida-Sans-Unicode" w:cs="Arial"/>
          <w:sz w:val="20"/>
          <w:szCs w:val="24"/>
        </w:rPr>
        <w:t>.</w:t>
      </w:r>
      <w:r w:rsidRPr="00AD2CB0">
        <w:rPr>
          <w:rFonts w:eastAsia="Lucida-Sans-Unicode" w:cs="Arial"/>
          <w:sz w:val="20"/>
          <w:szCs w:val="24"/>
        </w:rPr>
        <w:t xml:space="preserve"> </w:t>
      </w:r>
      <w:r w:rsidRPr="00AD2CB0">
        <w:rPr>
          <w:rFonts w:cs="Arial"/>
          <w:i/>
          <w:iCs/>
          <w:sz w:val="20"/>
          <w:szCs w:val="24"/>
        </w:rPr>
        <w:t xml:space="preserve">x </w:t>
      </w:r>
      <w:r w:rsidRPr="00AD2CB0">
        <w:rPr>
          <w:rFonts w:cs="Arial"/>
          <w:sz w:val="20"/>
          <w:szCs w:val="24"/>
        </w:rPr>
        <w:t>beschreiben können</w:t>
      </w:r>
      <w:r w:rsidR="004C502C" w:rsidRPr="00AD2CB0">
        <w:rPr>
          <w:rFonts w:cs="Arial"/>
          <w:sz w:val="20"/>
          <w:szCs w:val="24"/>
        </w:rPr>
        <w:br/>
      </w:r>
    </w:p>
    <w:p w:rsidR="00B1356F" w:rsidRPr="00AD2CB0" w:rsidRDefault="00B1356F" w:rsidP="005837B7">
      <w:pPr>
        <w:tabs>
          <w:tab w:val="left" w:pos="1021"/>
          <w:tab w:val="left" w:pos="1418"/>
        </w:tabs>
        <w:autoSpaceDE w:val="0"/>
        <w:autoSpaceDN w:val="0"/>
        <w:adjustRightInd w:val="0"/>
        <w:spacing w:after="0" w:line="240" w:lineRule="auto"/>
        <w:rPr>
          <w:rFonts w:cs="Arial"/>
          <w:i/>
          <w:sz w:val="20"/>
          <w:szCs w:val="24"/>
        </w:rPr>
      </w:pPr>
      <w:r w:rsidRPr="00AD2CB0">
        <w:rPr>
          <w:rFonts w:cs="Arial"/>
          <w:i/>
          <w:sz w:val="18"/>
          <w:szCs w:val="24"/>
        </w:rPr>
        <w:t>Anmerkung: Die Parameter k und d sollen sowohl für konkrete Werte als auch allgemein im j</w:t>
      </w:r>
      <w:r w:rsidR="004C502C" w:rsidRPr="00AD2CB0">
        <w:rPr>
          <w:rFonts w:cs="Arial"/>
          <w:i/>
          <w:sz w:val="18"/>
          <w:szCs w:val="24"/>
        </w:rPr>
        <w:t>eweiligen Kontext inter</w:t>
      </w:r>
      <w:r w:rsidR="0068357E">
        <w:rPr>
          <w:rFonts w:cs="Arial"/>
          <w:i/>
          <w:sz w:val="18"/>
          <w:szCs w:val="24"/>
        </w:rPr>
        <w:softHyphen/>
      </w:r>
      <w:r w:rsidR="004C502C" w:rsidRPr="00AD2CB0">
        <w:rPr>
          <w:rFonts w:cs="Arial"/>
          <w:i/>
          <w:sz w:val="18"/>
          <w:szCs w:val="24"/>
        </w:rPr>
        <w:t xml:space="preserve">pretiert </w:t>
      </w:r>
      <w:r w:rsidRPr="00AD2CB0">
        <w:rPr>
          <w:rFonts w:cs="Arial"/>
          <w:i/>
          <w:sz w:val="18"/>
          <w:szCs w:val="24"/>
        </w:rPr>
        <w:t>werden können. Entsprechendes gilt für die Wirkung der Parameter und deren Änderung</w:t>
      </w:r>
      <w:r w:rsidR="004C502C" w:rsidRPr="00AD2CB0">
        <w:rPr>
          <w:rFonts w:cs="Arial"/>
          <w:i/>
          <w:sz w:val="18"/>
          <w:szCs w:val="24"/>
        </w:rPr>
        <w:t>.</w:t>
      </w:r>
      <w:r w:rsidR="004C502C" w:rsidRPr="00AD2CB0">
        <w:rPr>
          <w:rFonts w:cs="Arial"/>
          <w:i/>
          <w:sz w:val="18"/>
          <w:szCs w:val="24"/>
        </w:rPr>
        <w:br/>
      </w:r>
    </w:p>
    <w:p w:rsidR="00B1356F" w:rsidRPr="00963EEB" w:rsidRDefault="00B1356F" w:rsidP="00D35CBC">
      <w:pPr>
        <w:tabs>
          <w:tab w:val="left" w:pos="1021"/>
          <w:tab w:val="left" w:pos="1418"/>
        </w:tabs>
        <w:autoSpaceDE w:val="0"/>
        <w:autoSpaceDN w:val="0"/>
        <w:adjustRightInd w:val="0"/>
        <w:spacing w:after="0" w:line="240" w:lineRule="auto"/>
        <w:ind w:left="1021" w:hanging="1021"/>
        <w:rPr>
          <w:rFonts w:cs="Arial"/>
          <w:b/>
          <w:sz w:val="20"/>
          <w:szCs w:val="24"/>
        </w:rPr>
      </w:pPr>
      <w:r w:rsidRPr="00AD2CB0">
        <w:rPr>
          <w:rFonts w:cs="Arial"/>
          <w:b/>
          <w:bCs/>
          <w:sz w:val="20"/>
          <w:szCs w:val="24"/>
        </w:rPr>
        <w:t xml:space="preserve">FA 3 </w:t>
      </w:r>
      <w:r w:rsidR="00963EEB">
        <w:rPr>
          <w:rFonts w:cs="Arial"/>
          <w:b/>
          <w:bCs/>
          <w:sz w:val="20"/>
          <w:szCs w:val="24"/>
        </w:rPr>
        <w:tab/>
      </w:r>
      <w:r w:rsidRPr="00AD2CB0">
        <w:rPr>
          <w:rFonts w:cs="Arial"/>
          <w:b/>
          <w:bCs/>
          <w:sz w:val="20"/>
          <w:szCs w:val="24"/>
        </w:rPr>
        <w:t xml:space="preserve">Potenzfunktion mit </w:t>
      </w:r>
      <w:r w:rsidR="004C502C" w:rsidRPr="00963EEB">
        <w:rPr>
          <w:rFonts w:cs="Arial"/>
          <w:b/>
          <w:i/>
          <w:iCs/>
          <w:position w:val="-10"/>
          <w:sz w:val="20"/>
          <w:szCs w:val="24"/>
        </w:rPr>
        <w:object w:dxaOrig="2260" w:dyaOrig="340">
          <v:shape id="_x0000_i1029" type="#_x0000_t75" style="width:112.7pt;height:16.3pt" o:ole="">
            <v:imagedata r:id="rId14" o:title=""/>
          </v:shape>
          <o:OLEObject Type="Embed" ProgID="Equation.DSMT4" ShapeID="_x0000_i1029" DrawAspect="Content" ObjectID="_1468651534" r:id="rId15"/>
        </w:object>
      </w:r>
      <w:r w:rsidRPr="00963EEB">
        <w:rPr>
          <w:rFonts w:eastAsia="MT-Extra" w:cs="Arial"/>
          <w:b/>
          <w:sz w:val="20"/>
          <w:szCs w:val="24"/>
        </w:rPr>
        <w:t xml:space="preserve"> </w:t>
      </w:r>
      <w:r w:rsidRPr="00963EEB">
        <w:rPr>
          <w:rFonts w:cs="Arial"/>
          <w:b/>
          <w:sz w:val="20"/>
          <w:szCs w:val="24"/>
        </w:rPr>
        <w:t>oder mit</w:t>
      </w:r>
      <w:r w:rsidR="004C502C" w:rsidRPr="00963EEB">
        <w:rPr>
          <w:rFonts w:cs="Arial"/>
          <w:b/>
          <w:sz w:val="20"/>
          <w:szCs w:val="24"/>
        </w:rPr>
        <w:t xml:space="preserve"> </w:t>
      </w:r>
      <w:r w:rsidR="004C502C" w:rsidRPr="00963EEB">
        <w:rPr>
          <w:rFonts w:cs="Arial"/>
          <w:b/>
          <w:position w:val="-8"/>
          <w:sz w:val="20"/>
          <w:szCs w:val="24"/>
        </w:rPr>
        <w:object w:dxaOrig="1340" w:dyaOrig="460">
          <v:shape id="_x0000_i1030" type="#_x0000_t75" style="width:67.6pt;height:22.55pt" o:ole="">
            <v:imagedata r:id="rId16" o:title=""/>
          </v:shape>
          <o:OLEObject Type="Embed" ProgID="Equation.DSMT4" ShapeID="_x0000_i1030" DrawAspect="Content" ObjectID="_1468651535" r:id="rId17"/>
        </w:object>
      </w:r>
      <w:r w:rsidR="004C502C" w:rsidRPr="00963EEB">
        <w:rPr>
          <w:rFonts w:cs="Arial"/>
          <w:b/>
          <w:sz w:val="20"/>
          <w:szCs w:val="24"/>
        </w:rPr>
        <w:t xml:space="preserve"> </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3.1 </w:t>
      </w:r>
      <w:r w:rsidR="00963EEB">
        <w:rPr>
          <w:rFonts w:cs="Arial"/>
          <w:sz w:val="20"/>
          <w:szCs w:val="24"/>
        </w:rPr>
        <w:tab/>
      </w:r>
      <w:r w:rsidRPr="00AD2CB0">
        <w:rPr>
          <w:rFonts w:cs="Arial"/>
          <w:sz w:val="20"/>
          <w:szCs w:val="24"/>
        </w:rPr>
        <w:t>Verbal, tabellarisch, graphisch oder durch e</w:t>
      </w:r>
      <w:r w:rsidR="004C502C" w:rsidRPr="00AD2CB0">
        <w:rPr>
          <w:rFonts w:cs="Arial"/>
          <w:sz w:val="20"/>
          <w:szCs w:val="24"/>
        </w:rPr>
        <w:t xml:space="preserve">ine Gleichung (Formel) gegebene </w:t>
      </w:r>
      <w:r w:rsidRPr="00AD2CB0">
        <w:rPr>
          <w:rFonts w:cs="Arial"/>
          <w:sz w:val="20"/>
          <w:szCs w:val="24"/>
        </w:rPr>
        <w:t>Zusammenhänge dieser Art als entsprechende</w:t>
      </w:r>
      <w:r w:rsidR="004C502C" w:rsidRPr="00AD2CB0">
        <w:rPr>
          <w:rFonts w:cs="Arial"/>
          <w:sz w:val="20"/>
          <w:szCs w:val="24"/>
        </w:rPr>
        <w:t xml:space="preserve"> Potenzfunktionen erkennen bzw. </w:t>
      </w:r>
      <w:r w:rsidRPr="00AD2CB0">
        <w:rPr>
          <w:rFonts w:cs="Arial"/>
          <w:sz w:val="20"/>
          <w:szCs w:val="24"/>
        </w:rPr>
        <w:t>betrachten können; zwischen diesen Darstellungsformen wechseln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3.2 </w:t>
      </w:r>
      <w:r w:rsidR="00963EEB">
        <w:rPr>
          <w:rFonts w:cs="Arial"/>
          <w:sz w:val="20"/>
          <w:szCs w:val="24"/>
        </w:rPr>
        <w:tab/>
      </w:r>
      <w:r w:rsidRPr="00AD2CB0">
        <w:rPr>
          <w:rFonts w:cs="Arial"/>
          <w:sz w:val="20"/>
          <w:szCs w:val="24"/>
        </w:rPr>
        <w:t>Aus Tabellen, Graphen und Gleichungen von Potenzfu</w:t>
      </w:r>
      <w:r w:rsidR="004C502C" w:rsidRPr="00AD2CB0">
        <w:rPr>
          <w:rFonts w:cs="Arial"/>
          <w:sz w:val="20"/>
          <w:szCs w:val="24"/>
        </w:rPr>
        <w:t xml:space="preserve">nktionen Werte(paare) sowie die </w:t>
      </w:r>
      <w:r w:rsidRPr="00AD2CB0">
        <w:rPr>
          <w:rFonts w:cs="Arial"/>
          <w:sz w:val="20"/>
          <w:szCs w:val="24"/>
        </w:rPr>
        <w:t>Parame</w:t>
      </w:r>
      <w:r w:rsidR="0068357E">
        <w:rPr>
          <w:rFonts w:cs="Arial"/>
          <w:sz w:val="20"/>
          <w:szCs w:val="24"/>
        </w:rPr>
        <w:softHyphen/>
      </w:r>
      <w:r w:rsidRPr="00AD2CB0">
        <w:rPr>
          <w:rFonts w:cs="Arial"/>
          <w:sz w:val="20"/>
          <w:szCs w:val="24"/>
        </w:rPr>
        <w:t xml:space="preserve">ter </w:t>
      </w:r>
      <w:r w:rsidRPr="00AD2CB0">
        <w:rPr>
          <w:rFonts w:cs="Arial"/>
          <w:i/>
          <w:iCs/>
          <w:sz w:val="20"/>
          <w:szCs w:val="24"/>
        </w:rPr>
        <w:t xml:space="preserve">a </w:t>
      </w:r>
      <w:r w:rsidRPr="00AD2CB0">
        <w:rPr>
          <w:rFonts w:cs="Arial"/>
          <w:sz w:val="20"/>
          <w:szCs w:val="24"/>
        </w:rPr>
        <w:t xml:space="preserve">und </w:t>
      </w:r>
      <w:r w:rsidRPr="00AD2CB0">
        <w:rPr>
          <w:rFonts w:cs="Arial"/>
          <w:i/>
          <w:iCs/>
          <w:sz w:val="20"/>
          <w:szCs w:val="24"/>
        </w:rPr>
        <w:t xml:space="preserve">b </w:t>
      </w:r>
      <w:r w:rsidRPr="00AD2CB0">
        <w:rPr>
          <w:rFonts w:cs="Arial"/>
          <w:sz w:val="20"/>
          <w:szCs w:val="24"/>
        </w:rPr>
        <w:t>ermitteln und im Kontext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3.3 </w:t>
      </w:r>
      <w:r w:rsidR="00963EEB">
        <w:rPr>
          <w:rFonts w:cs="Arial"/>
          <w:sz w:val="20"/>
          <w:szCs w:val="24"/>
        </w:rPr>
        <w:tab/>
      </w:r>
      <w:r w:rsidRPr="00AD2CB0">
        <w:rPr>
          <w:rFonts w:cs="Arial"/>
          <w:sz w:val="20"/>
          <w:szCs w:val="24"/>
        </w:rPr>
        <w:t>Die Wirkung der Parameter a und b kennen und die Parameter im Kontext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3.4 </w:t>
      </w:r>
      <w:r w:rsidR="00963EEB">
        <w:rPr>
          <w:rFonts w:cs="Arial"/>
          <w:sz w:val="20"/>
          <w:szCs w:val="24"/>
        </w:rPr>
        <w:tab/>
      </w:r>
      <w:r w:rsidRPr="00AD2CB0">
        <w:rPr>
          <w:rFonts w:cs="Arial"/>
          <w:sz w:val="20"/>
          <w:szCs w:val="24"/>
        </w:rPr>
        <w:t xml:space="preserve">Indirekte Proportionalität als Potenzfunktion vom Typ </w:t>
      </w:r>
      <w:r w:rsidR="00E37E0A" w:rsidRPr="00AD2CB0">
        <w:rPr>
          <w:rFonts w:cs="Arial"/>
          <w:position w:val="-20"/>
          <w:sz w:val="20"/>
          <w:szCs w:val="24"/>
        </w:rPr>
        <w:object w:dxaOrig="760" w:dyaOrig="540">
          <v:shape id="_x0000_i1031" type="#_x0000_t75" style="width:37.55pt;height:26.9pt" o:ole="">
            <v:imagedata r:id="rId18" o:title=""/>
          </v:shape>
          <o:OLEObject Type="Embed" ProgID="Equation.DSMT4" ShapeID="_x0000_i1031" DrawAspect="Content" ObjectID="_1468651536" r:id="rId19"/>
        </w:object>
      </w:r>
      <w:r w:rsidR="004C502C" w:rsidRPr="00AD2CB0">
        <w:rPr>
          <w:rFonts w:cs="Arial"/>
          <w:sz w:val="20"/>
          <w:szCs w:val="24"/>
        </w:rPr>
        <w:t xml:space="preserve"> </w:t>
      </w:r>
      <w:r w:rsidR="00E37E0A" w:rsidRPr="00AD2CB0">
        <w:rPr>
          <w:rFonts w:cs="Arial"/>
          <w:sz w:val="20"/>
          <w:szCs w:val="24"/>
        </w:rPr>
        <w:t xml:space="preserve">(bzw. </w:t>
      </w:r>
      <w:r w:rsidR="00E37E0A" w:rsidRPr="00AD2CB0">
        <w:rPr>
          <w:rFonts w:cs="Arial"/>
          <w:position w:val="-8"/>
          <w:sz w:val="20"/>
          <w:szCs w:val="24"/>
        </w:rPr>
        <w:object w:dxaOrig="1060" w:dyaOrig="320">
          <v:shape id="_x0000_i1032" type="#_x0000_t75" style="width:52.6pt;height:16.3pt" o:ole="">
            <v:imagedata r:id="rId20" o:title=""/>
          </v:shape>
          <o:OLEObject Type="Embed" ProgID="Equation.DSMT4" ShapeID="_x0000_i1032" DrawAspect="Content" ObjectID="_1468651537" r:id="rId21"/>
        </w:object>
      </w:r>
      <w:r w:rsidR="00E37E0A" w:rsidRPr="00AD2CB0">
        <w:rPr>
          <w:rFonts w:cs="Arial"/>
          <w:sz w:val="20"/>
          <w:szCs w:val="24"/>
        </w:rPr>
        <w:t xml:space="preserve"> ) </w:t>
      </w:r>
      <w:r w:rsidRPr="00AD2CB0">
        <w:rPr>
          <w:rFonts w:cs="Arial"/>
          <w:sz w:val="20"/>
          <w:szCs w:val="24"/>
        </w:rPr>
        <w:t>beschreiben können</w:t>
      </w:r>
    </w:p>
    <w:p w:rsidR="00B1356F" w:rsidRPr="00963EEB" w:rsidRDefault="00B1356F" w:rsidP="005837B7">
      <w:pPr>
        <w:tabs>
          <w:tab w:val="left" w:pos="1021"/>
          <w:tab w:val="left" w:pos="1418"/>
        </w:tabs>
        <w:autoSpaceDE w:val="0"/>
        <w:autoSpaceDN w:val="0"/>
        <w:adjustRightInd w:val="0"/>
        <w:spacing w:after="0" w:line="240" w:lineRule="auto"/>
        <w:rPr>
          <w:rFonts w:cs="Arial"/>
          <w:i/>
          <w:sz w:val="18"/>
          <w:szCs w:val="24"/>
        </w:rPr>
      </w:pPr>
      <w:r w:rsidRPr="00963EEB">
        <w:rPr>
          <w:rFonts w:cs="Arial"/>
          <w:i/>
          <w:sz w:val="18"/>
          <w:szCs w:val="24"/>
        </w:rPr>
        <w:t>Anmerkung: Wurzelfunktionen bleiben auf den quadratischen Fall</w:t>
      </w:r>
      <w:r w:rsidR="00E37E0A" w:rsidRPr="00963EEB">
        <w:rPr>
          <w:rFonts w:cs="Arial"/>
          <w:i/>
          <w:sz w:val="18"/>
          <w:szCs w:val="24"/>
        </w:rPr>
        <w:t xml:space="preserve"> </w:t>
      </w:r>
      <w:r w:rsidR="00E37E0A" w:rsidRPr="00963EEB">
        <w:rPr>
          <w:rFonts w:cs="Arial"/>
          <w:i/>
          <w:position w:val="-8"/>
          <w:sz w:val="18"/>
          <w:szCs w:val="24"/>
        </w:rPr>
        <w:object w:dxaOrig="1340" w:dyaOrig="460">
          <v:shape id="_x0000_i1033" type="#_x0000_t75" style="width:67.6pt;height:22.55pt" o:ole="">
            <v:imagedata r:id="rId16" o:title=""/>
          </v:shape>
          <o:OLEObject Type="Embed" ProgID="Equation.DSMT4" ShapeID="_x0000_i1033" DrawAspect="Content" ObjectID="_1468651538" r:id="rId22"/>
        </w:object>
      </w:r>
      <w:r w:rsidR="00E37E0A" w:rsidRPr="00963EEB">
        <w:rPr>
          <w:rFonts w:cs="Arial"/>
          <w:i/>
          <w:sz w:val="18"/>
          <w:szCs w:val="24"/>
        </w:rPr>
        <w:t xml:space="preserve"> beschränkt.</w:t>
      </w:r>
    </w:p>
    <w:p w:rsidR="00E37E0A" w:rsidRPr="00AD2CB0" w:rsidRDefault="00E37E0A" w:rsidP="005837B7">
      <w:pPr>
        <w:tabs>
          <w:tab w:val="left" w:pos="1021"/>
          <w:tab w:val="left" w:pos="1418"/>
        </w:tabs>
        <w:autoSpaceDE w:val="0"/>
        <w:autoSpaceDN w:val="0"/>
        <w:adjustRightInd w:val="0"/>
        <w:spacing w:after="0" w:line="240" w:lineRule="auto"/>
        <w:rPr>
          <w:rFonts w:cs="Arial"/>
          <w:sz w:val="20"/>
          <w:szCs w:val="24"/>
        </w:rPr>
      </w:pPr>
    </w:p>
    <w:p w:rsidR="00B1356F" w:rsidRPr="00AD2CB0" w:rsidRDefault="00E37E0A"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FA 4 </w:t>
      </w:r>
      <w:r w:rsidR="00963EEB">
        <w:rPr>
          <w:rFonts w:cs="Arial"/>
          <w:b/>
          <w:bCs/>
          <w:sz w:val="20"/>
          <w:szCs w:val="24"/>
        </w:rPr>
        <w:tab/>
      </w:r>
      <w:r w:rsidRPr="00AD2CB0">
        <w:rPr>
          <w:rFonts w:cs="Arial"/>
          <w:b/>
          <w:bCs/>
          <w:sz w:val="20"/>
          <w:szCs w:val="24"/>
        </w:rPr>
        <w:t xml:space="preserve">Polynomfunktion </w:t>
      </w:r>
      <w:r w:rsidRPr="00AD2CB0">
        <w:rPr>
          <w:rFonts w:cs="Arial"/>
          <w:b/>
          <w:bCs/>
          <w:position w:val="-24"/>
          <w:sz w:val="20"/>
          <w:szCs w:val="24"/>
        </w:rPr>
        <w:object w:dxaOrig="2340" w:dyaOrig="580">
          <v:shape id="_x0000_i1034" type="#_x0000_t75" style="width:117.1pt;height:28.8pt" o:ole="">
            <v:imagedata r:id="rId23" o:title=""/>
          </v:shape>
          <o:OLEObject Type="Embed" ProgID="Equation.DSMT4" ShapeID="_x0000_i1034" DrawAspect="Content" ObjectID="_1468651539" r:id="rId24"/>
        </w:object>
      </w:r>
      <w:r w:rsidRPr="00AD2CB0">
        <w:rPr>
          <w:rFonts w:cs="Arial"/>
          <w:b/>
          <w:bCs/>
          <w:sz w:val="20"/>
          <w:szCs w:val="24"/>
        </w:rPr>
        <w:t xml:space="preserve"> </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4.1 </w:t>
      </w:r>
      <w:r w:rsidR="00963EEB">
        <w:rPr>
          <w:rFonts w:cs="Arial"/>
          <w:sz w:val="20"/>
          <w:szCs w:val="24"/>
        </w:rPr>
        <w:tab/>
      </w:r>
      <w:r w:rsidRPr="00AD2CB0">
        <w:rPr>
          <w:rFonts w:cs="Arial"/>
          <w:sz w:val="20"/>
          <w:szCs w:val="24"/>
        </w:rPr>
        <w:t>Typische Verläufe von Graphen in Abhängigke</w:t>
      </w:r>
      <w:r w:rsidR="00E37E0A" w:rsidRPr="00AD2CB0">
        <w:rPr>
          <w:rFonts w:cs="Arial"/>
          <w:sz w:val="20"/>
          <w:szCs w:val="24"/>
        </w:rPr>
        <w:t xml:space="preserve">it vom Grad der Polynomfunktion </w:t>
      </w:r>
      <w:r w:rsidRPr="00AD2CB0">
        <w:rPr>
          <w:rFonts w:cs="Arial"/>
          <w:sz w:val="20"/>
          <w:szCs w:val="24"/>
        </w:rPr>
        <w:t>(er)kennen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4.2 </w:t>
      </w:r>
      <w:r w:rsidR="00963EEB">
        <w:rPr>
          <w:rFonts w:cs="Arial"/>
          <w:sz w:val="20"/>
          <w:szCs w:val="24"/>
        </w:rPr>
        <w:tab/>
      </w:r>
      <w:r w:rsidRPr="00AD2CB0">
        <w:rPr>
          <w:rFonts w:cs="Arial"/>
          <w:sz w:val="20"/>
          <w:szCs w:val="24"/>
        </w:rPr>
        <w:t>Zwischen tabellarischen und graphischen Darstell</w:t>
      </w:r>
      <w:r w:rsidR="00E37E0A" w:rsidRPr="00AD2CB0">
        <w:rPr>
          <w:rFonts w:cs="Arial"/>
          <w:sz w:val="20"/>
          <w:szCs w:val="24"/>
        </w:rPr>
        <w:t xml:space="preserve">ungen von Zusammenhängen dieser </w:t>
      </w:r>
      <w:r w:rsidRPr="00AD2CB0">
        <w:rPr>
          <w:rFonts w:cs="Arial"/>
          <w:sz w:val="20"/>
          <w:szCs w:val="24"/>
        </w:rPr>
        <w:t>Art wech</w:t>
      </w:r>
      <w:r w:rsidR="0068357E">
        <w:rPr>
          <w:rFonts w:cs="Arial"/>
          <w:sz w:val="20"/>
          <w:szCs w:val="24"/>
        </w:rPr>
        <w:softHyphen/>
      </w:r>
      <w:r w:rsidRPr="00AD2CB0">
        <w:rPr>
          <w:rFonts w:cs="Arial"/>
          <w:sz w:val="20"/>
          <w:szCs w:val="24"/>
        </w:rPr>
        <w:t>seln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4.3 </w:t>
      </w:r>
      <w:r w:rsidR="00963EEB">
        <w:rPr>
          <w:rFonts w:cs="Arial"/>
          <w:sz w:val="20"/>
          <w:szCs w:val="24"/>
        </w:rPr>
        <w:tab/>
      </w:r>
      <w:r w:rsidRPr="00AD2CB0">
        <w:rPr>
          <w:rFonts w:cs="Arial"/>
          <w:sz w:val="20"/>
          <w:szCs w:val="24"/>
        </w:rPr>
        <w:t>Aus Tabellen, Graphen und Gleichungen von Polyno</w:t>
      </w:r>
      <w:r w:rsidR="00E37E0A" w:rsidRPr="00AD2CB0">
        <w:rPr>
          <w:rFonts w:cs="Arial"/>
          <w:sz w:val="20"/>
          <w:szCs w:val="24"/>
        </w:rPr>
        <w:t xml:space="preserve">mfunktionen Funktionswerte, aus </w:t>
      </w:r>
      <w:r w:rsidRPr="00AD2CB0">
        <w:rPr>
          <w:rFonts w:cs="Arial"/>
          <w:sz w:val="20"/>
          <w:szCs w:val="24"/>
        </w:rPr>
        <w:t>Tabellen und Graphen sowie aus einer quadratischen Funktio</w:t>
      </w:r>
      <w:r w:rsidR="00E37E0A" w:rsidRPr="00AD2CB0">
        <w:rPr>
          <w:rFonts w:cs="Arial"/>
          <w:sz w:val="20"/>
          <w:szCs w:val="24"/>
        </w:rPr>
        <w:t xml:space="preserve">nsgleichung </w:t>
      </w:r>
      <w:r w:rsidRPr="00AD2CB0">
        <w:rPr>
          <w:rFonts w:cs="Arial"/>
          <w:sz w:val="20"/>
          <w:szCs w:val="24"/>
        </w:rPr>
        <w:t>Argumentwerte ermitteln kön</w:t>
      </w:r>
      <w:r w:rsidR="0068357E">
        <w:rPr>
          <w:rFonts w:cs="Arial"/>
          <w:sz w:val="20"/>
          <w:szCs w:val="24"/>
        </w:rPr>
        <w:softHyphen/>
      </w:r>
      <w:r w:rsidRPr="00AD2CB0">
        <w:rPr>
          <w:rFonts w:cs="Arial"/>
          <w:sz w:val="20"/>
          <w:szCs w:val="24"/>
        </w:rPr>
        <w:t>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4.4 </w:t>
      </w:r>
      <w:r w:rsidR="00963EEB">
        <w:rPr>
          <w:rFonts w:cs="Arial"/>
          <w:sz w:val="20"/>
          <w:szCs w:val="24"/>
        </w:rPr>
        <w:tab/>
      </w:r>
      <w:r w:rsidRPr="00AD2CB0">
        <w:rPr>
          <w:rFonts w:cs="Arial"/>
          <w:sz w:val="20"/>
          <w:szCs w:val="24"/>
        </w:rPr>
        <w:t>Den Zusammenhang zwischen dem Grad der Polynomfun</w:t>
      </w:r>
      <w:r w:rsidR="00E37E0A" w:rsidRPr="00AD2CB0">
        <w:rPr>
          <w:rFonts w:cs="Arial"/>
          <w:sz w:val="20"/>
          <w:szCs w:val="24"/>
        </w:rPr>
        <w:t xml:space="preserve">ktion und der Anzahl der Null-, </w:t>
      </w:r>
      <w:r w:rsidRPr="00AD2CB0">
        <w:rPr>
          <w:rFonts w:cs="Arial"/>
          <w:sz w:val="20"/>
          <w:szCs w:val="24"/>
        </w:rPr>
        <w:t>Ex</w:t>
      </w:r>
      <w:r w:rsidR="0068357E">
        <w:rPr>
          <w:rFonts w:cs="Arial"/>
          <w:sz w:val="20"/>
          <w:szCs w:val="24"/>
        </w:rPr>
        <w:softHyphen/>
      </w:r>
      <w:r w:rsidRPr="00AD2CB0">
        <w:rPr>
          <w:rFonts w:cs="Arial"/>
          <w:sz w:val="20"/>
          <w:szCs w:val="24"/>
        </w:rPr>
        <w:t>trem- und Wendestellen wissen</w:t>
      </w:r>
      <w:r w:rsidR="00E37E0A" w:rsidRPr="00AD2CB0">
        <w:rPr>
          <w:rFonts w:cs="Arial"/>
          <w:sz w:val="20"/>
          <w:szCs w:val="24"/>
        </w:rPr>
        <w:br/>
      </w:r>
    </w:p>
    <w:p w:rsidR="00B1356F" w:rsidRPr="00AD2CB0"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 xml:space="preserve">Anmerkung: Der Zusammenhang zwischen dem Grad der Polynomfunktion und der Anzahl der </w:t>
      </w:r>
      <w:r w:rsidR="00E37E0A" w:rsidRPr="00AD2CB0">
        <w:rPr>
          <w:rFonts w:cs="Arial"/>
          <w:i/>
          <w:sz w:val="18"/>
          <w:szCs w:val="24"/>
        </w:rPr>
        <w:t xml:space="preserve">Null-, Extrem- und Wendestellen </w:t>
      </w:r>
      <w:r w:rsidRPr="00AD2CB0">
        <w:rPr>
          <w:rFonts w:cs="Arial"/>
          <w:i/>
          <w:sz w:val="18"/>
          <w:szCs w:val="24"/>
        </w:rPr>
        <w:t>sollte für beliebige n bekannt sein, konkrete Aufgabenstellungen beschränken sich auf Polynomfunktio</w:t>
      </w:r>
      <w:r w:rsidR="0068357E">
        <w:rPr>
          <w:rFonts w:cs="Arial"/>
          <w:i/>
          <w:sz w:val="18"/>
          <w:szCs w:val="24"/>
        </w:rPr>
        <w:softHyphen/>
      </w:r>
      <w:r w:rsidRPr="00AD2CB0">
        <w:rPr>
          <w:rFonts w:cs="Arial"/>
          <w:i/>
          <w:sz w:val="18"/>
          <w:szCs w:val="24"/>
        </w:rPr>
        <w:t>nen mit n</w:t>
      </w:r>
      <w:r w:rsidR="00E37E0A" w:rsidRPr="00AD2CB0">
        <w:rPr>
          <w:rFonts w:eastAsia="Times-New-Roman" w:cs="Arial"/>
          <w:i/>
          <w:position w:val="-4"/>
          <w:sz w:val="18"/>
          <w:szCs w:val="24"/>
        </w:rPr>
        <w:object w:dxaOrig="180" w:dyaOrig="220">
          <v:shape id="_x0000_i1035" type="#_x0000_t75" style="width:8.75pt;height:10.65pt" o:ole="">
            <v:imagedata r:id="rId25" o:title=""/>
          </v:shape>
          <o:OLEObject Type="Embed" ProgID="Equation.DSMT4" ShapeID="_x0000_i1035" DrawAspect="Content" ObjectID="_1468651540" r:id="rId26"/>
        </w:object>
      </w:r>
      <w:r w:rsidR="00E37E0A" w:rsidRPr="00AD2CB0">
        <w:rPr>
          <w:rFonts w:eastAsia="Times-New-Roman" w:cs="Arial"/>
          <w:i/>
          <w:sz w:val="18"/>
          <w:szCs w:val="24"/>
        </w:rPr>
        <w:t xml:space="preserve"> </w:t>
      </w:r>
      <w:r w:rsidRPr="00AD2CB0">
        <w:rPr>
          <w:rFonts w:cs="Arial"/>
          <w:i/>
          <w:sz w:val="18"/>
          <w:szCs w:val="24"/>
        </w:rPr>
        <w:t>4.</w:t>
      </w:r>
    </w:p>
    <w:p w:rsidR="00B1356F" w:rsidRPr="00AD2CB0" w:rsidRDefault="00B1356F" w:rsidP="005837B7">
      <w:pPr>
        <w:tabs>
          <w:tab w:val="left" w:pos="1021"/>
          <w:tab w:val="left" w:pos="1418"/>
        </w:tabs>
        <w:autoSpaceDE w:val="0"/>
        <w:autoSpaceDN w:val="0"/>
        <w:adjustRightInd w:val="0"/>
        <w:spacing w:after="0" w:line="240" w:lineRule="auto"/>
        <w:rPr>
          <w:rFonts w:cs="Arial"/>
          <w:i/>
          <w:sz w:val="20"/>
          <w:szCs w:val="24"/>
        </w:rPr>
      </w:pPr>
      <w:r w:rsidRPr="00AD2CB0">
        <w:rPr>
          <w:rFonts w:cs="Arial"/>
          <w:i/>
          <w:sz w:val="18"/>
          <w:szCs w:val="24"/>
        </w:rPr>
        <w:t xml:space="preserve">Argumentwerte sollen aus Tabellen und Graphen, für Polynomfunktionen bis n </w:t>
      </w:r>
      <w:r w:rsidR="00E37E0A" w:rsidRPr="00AD2CB0">
        <w:rPr>
          <w:rFonts w:cs="Arial"/>
          <w:i/>
          <w:sz w:val="18"/>
          <w:szCs w:val="24"/>
        </w:rPr>
        <w:t xml:space="preserve">= 2 und solchen, die sich durch </w:t>
      </w:r>
      <w:r w:rsidRPr="00AD2CB0">
        <w:rPr>
          <w:rFonts w:cs="Arial"/>
          <w:i/>
          <w:sz w:val="18"/>
          <w:szCs w:val="24"/>
        </w:rPr>
        <w:t>einfa</w:t>
      </w:r>
      <w:r w:rsidR="0068357E">
        <w:rPr>
          <w:rFonts w:cs="Arial"/>
          <w:i/>
          <w:sz w:val="18"/>
          <w:szCs w:val="24"/>
        </w:rPr>
        <w:softHyphen/>
      </w:r>
      <w:r w:rsidRPr="00AD2CB0">
        <w:rPr>
          <w:rFonts w:cs="Arial"/>
          <w:i/>
          <w:sz w:val="18"/>
          <w:szCs w:val="24"/>
        </w:rPr>
        <w:t>ches Herausheben oder einfache Substitution auf quadratische Funktionen zu</w:t>
      </w:r>
      <w:r w:rsidR="00E37E0A" w:rsidRPr="00AD2CB0">
        <w:rPr>
          <w:rFonts w:cs="Arial"/>
          <w:i/>
          <w:sz w:val="18"/>
          <w:szCs w:val="24"/>
        </w:rPr>
        <w:t xml:space="preserve">rückführen lassen, auch aus der </w:t>
      </w:r>
      <w:r w:rsidRPr="00AD2CB0">
        <w:rPr>
          <w:rFonts w:cs="Arial"/>
          <w:i/>
          <w:sz w:val="18"/>
          <w:szCs w:val="24"/>
        </w:rPr>
        <w:t>jeweili</w:t>
      </w:r>
      <w:r w:rsidR="0068357E">
        <w:rPr>
          <w:rFonts w:cs="Arial"/>
          <w:i/>
          <w:sz w:val="18"/>
          <w:szCs w:val="24"/>
        </w:rPr>
        <w:softHyphen/>
      </w:r>
      <w:r w:rsidRPr="00AD2CB0">
        <w:rPr>
          <w:rFonts w:cs="Arial"/>
          <w:i/>
          <w:sz w:val="18"/>
          <w:szCs w:val="24"/>
        </w:rPr>
        <w:t>gen Funktionsgleichung ermittelt werden können.</w:t>
      </w:r>
      <w:r w:rsidR="00E37E0A" w:rsidRPr="00AD2CB0">
        <w:rPr>
          <w:rFonts w:cs="Arial"/>
          <w:i/>
          <w:sz w:val="18"/>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Cs/>
          <w:sz w:val="20"/>
          <w:szCs w:val="24"/>
        </w:rPr>
      </w:pPr>
      <w:r w:rsidRPr="00AD2CB0">
        <w:rPr>
          <w:rFonts w:cs="Arial"/>
          <w:b/>
          <w:bCs/>
          <w:sz w:val="20"/>
          <w:szCs w:val="24"/>
        </w:rPr>
        <w:t xml:space="preserve">FA 5 </w:t>
      </w:r>
      <w:r w:rsidR="00963EEB">
        <w:rPr>
          <w:rFonts w:cs="Arial"/>
          <w:b/>
          <w:bCs/>
          <w:sz w:val="20"/>
          <w:szCs w:val="24"/>
        </w:rPr>
        <w:tab/>
      </w:r>
      <w:r w:rsidRPr="00AD2CB0">
        <w:rPr>
          <w:rFonts w:cs="Arial"/>
          <w:b/>
          <w:bCs/>
          <w:sz w:val="20"/>
          <w:szCs w:val="24"/>
        </w:rPr>
        <w:t>Expo</w:t>
      </w:r>
      <w:r w:rsidR="00E37E0A" w:rsidRPr="00AD2CB0">
        <w:rPr>
          <w:rFonts w:cs="Arial"/>
          <w:b/>
          <w:bCs/>
          <w:sz w:val="20"/>
          <w:szCs w:val="24"/>
        </w:rPr>
        <w:t xml:space="preserve">nentialfunktion </w:t>
      </w:r>
      <w:r w:rsidR="00E37E0A" w:rsidRPr="00AD2CB0">
        <w:rPr>
          <w:rFonts w:cs="Arial"/>
          <w:bCs/>
          <w:position w:val="-10"/>
          <w:sz w:val="20"/>
          <w:szCs w:val="24"/>
        </w:rPr>
        <w:object w:dxaOrig="2700" w:dyaOrig="340">
          <v:shape id="_x0000_i1036" type="#_x0000_t75" style="width:135.25pt;height:16.3pt" o:ole="">
            <v:imagedata r:id="rId27" o:title=""/>
          </v:shape>
          <o:OLEObject Type="Embed" ProgID="Equation.DSMT4" ShapeID="_x0000_i1036" DrawAspect="Content" ObjectID="_1468651541" r:id="rId28"/>
        </w:object>
      </w:r>
      <w:r w:rsidR="00E37E0A" w:rsidRPr="00AD2CB0">
        <w:rPr>
          <w:rFonts w:cs="Arial"/>
          <w:bCs/>
          <w:sz w:val="20"/>
          <w:szCs w:val="24"/>
        </w:rPr>
        <w:t xml:space="preserve"> mit a, b aus </w:t>
      </w:r>
      <w:r w:rsidR="00E37E0A" w:rsidRPr="00AD2CB0">
        <w:rPr>
          <w:rFonts w:cs="Arial"/>
          <w:bCs/>
          <w:position w:val="-10"/>
          <w:sz w:val="20"/>
          <w:szCs w:val="24"/>
        </w:rPr>
        <w:object w:dxaOrig="859" w:dyaOrig="340">
          <v:shape id="_x0000_i1037" type="#_x0000_t75" style="width:43.2pt;height:16.3pt" o:ole="">
            <v:imagedata r:id="rId29" o:title=""/>
          </v:shape>
          <o:OLEObject Type="Embed" ProgID="Equation.DSMT4" ShapeID="_x0000_i1037" DrawAspect="Content" ObjectID="_1468651542" r:id="rId30"/>
        </w:object>
      </w:r>
      <w:r w:rsidR="00E37E0A" w:rsidRPr="00AD2CB0">
        <w:rPr>
          <w:rFonts w:cs="Arial"/>
          <w:bCs/>
          <w:sz w:val="20"/>
          <w:szCs w:val="24"/>
        </w:rPr>
        <w:t xml:space="preserve"> ]</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5.1 </w:t>
      </w:r>
      <w:r w:rsidR="00963EEB">
        <w:rPr>
          <w:rFonts w:cs="Arial"/>
          <w:sz w:val="20"/>
          <w:szCs w:val="24"/>
        </w:rPr>
        <w:tab/>
      </w:r>
      <w:r w:rsidRPr="00AD2CB0">
        <w:rPr>
          <w:rFonts w:cs="Arial"/>
          <w:sz w:val="20"/>
          <w:szCs w:val="24"/>
        </w:rPr>
        <w:t>Verbal, tabellarisch, graphisch oder durch e</w:t>
      </w:r>
      <w:r w:rsidR="00E37E0A" w:rsidRPr="00AD2CB0">
        <w:rPr>
          <w:rFonts w:cs="Arial"/>
          <w:sz w:val="20"/>
          <w:szCs w:val="24"/>
        </w:rPr>
        <w:t xml:space="preserve">ine Gleichung (Formel) gegebene </w:t>
      </w:r>
      <w:r w:rsidRPr="00AD2CB0">
        <w:rPr>
          <w:rFonts w:cs="Arial"/>
          <w:sz w:val="20"/>
          <w:szCs w:val="24"/>
        </w:rPr>
        <w:t>exponentielle Zusammenhänge als Exponentialfu</w:t>
      </w:r>
      <w:r w:rsidR="00E37E0A" w:rsidRPr="00AD2CB0">
        <w:rPr>
          <w:rFonts w:cs="Arial"/>
          <w:sz w:val="20"/>
          <w:szCs w:val="24"/>
        </w:rPr>
        <w:t xml:space="preserve">nktion erkennen bzw. betrachten </w:t>
      </w:r>
      <w:r w:rsidRPr="00AD2CB0">
        <w:rPr>
          <w:rFonts w:cs="Arial"/>
          <w:sz w:val="20"/>
          <w:szCs w:val="24"/>
        </w:rPr>
        <w:t>können; zwischen diesen Darstellungsformen wechseln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5.2 </w:t>
      </w:r>
      <w:r w:rsidR="00963EEB">
        <w:rPr>
          <w:rFonts w:cs="Arial"/>
          <w:sz w:val="20"/>
          <w:szCs w:val="24"/>
        </w:rPr>
        <w:tab/>
      </w:r>
      <w:r w:rsidRPr="00AD2CB0">
        <w:rPr>
          <w:rFonts w:cs="Arial"/>
          <w:sz w:val="20"/>
          <w:szCs w:val="24"/>
        </w:rPr>
        <w:t>Aus Tabellen, Graphen und Gleichungen von Exp</w:t>
      </w:r>
      <w:r w:rsidR="00E37E0A" w:rsidRPr="00AD2CB0">
        <w:rPr>
          <w:rFonts w:cs="Arial"/>
          <w:sz w:val="20"/>
          <w:szCs w:val="24"/>
        </w:rPr>
        <w:t xml:space="preserve">onentialfunktionen Werte(paare) </w:t>
      </w:r>
      <w:r w:rsidRPr="00AD2CB0">
        <w:rPr>
          <w:rFonts w:cs="Arial"/>
          <w:sz w:val="20"/>
          <w:szCs w:val="24"/>
        </w:rPr>
        <w:t>ermitteln und im Kontext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5.3 </w:t>
      </w:r>
      <w:r w:rsidR="00963EEB">
        <w:rPr>
          <w:rFonts w:cs="Arial"/>
          <w:sz w:val="20"/>
          <w:szCs w:val="24"/>
        </w:rPr>
        <w:tab/>
      </w:r>
      <w:r w:rsidRPr="00AD2CB0">
        <w:rPr>
          <w:rFonts w:cs="Arial"/>
          <w:sz w:val="20"/>
          <w:szCs w:val="24"/>
        </w:rPr>
        <w:t xml:space="preserve">Die Wirkung der Parameter </w:t>
      </w:r>
      <w:r w:rsidRPr="00AD2CB0">
        <w:rPr>
          <w:rFonts w:cs="Arial"/>
          <w:i/>
          <w:iCs/>
          <w:sz w:val="20"/>
          <w:szCs w:val="24"/>
        </w:rPr>
        <w:t xml:space="preserve">a </w:t>
      </w:r>
      <w:r w:rsidRPr="00AD2CB0">
        <w:rPr>
          <w:rFonts w:cs="Arial"/>
          <w:sz w:val="20"/>
          <w:szCs w:val="24"/>
        </w:rPr>
        <w:t xml:space="preserve">und </w:t>
      </w:r>
      <w:r w:rsidRPr="00AD2CB0">
        <w:rPr>
          <w:rFonts w:cs="Arial"/>
          <w:i/>
          <w:iCs/>
          <w:sz w:val="20"/>
          <w:szCs w:val="24"/>
        </w:rPr>
        <w:t xml:space="preserve">b </w:t>
      </w:r>
      <w:r w:rsidRPr="00AD2CB0">
        <w:rPr>
          <w:rFonts w:cs="Arial"/>
          <w:sz w:val="20"/>
          <w:szCs w:val="24"/>
        </w:rPr>
        <w:t xml:space="preserve">(bzw. </w:t>
      </w:r>
      <w:r w:rsidR="00E37E0A" w:rsidRPr="00AD2CB0">
        <w:rPr>
          <w:rFonts w:cs="Arial"/>
          <w:iCs/>
          <w:position w:val="-6"/>
          <w:sz w:val="20"/>
          <w:szCs w:val="24"/>
        </w:rPr>
        <w:object w:dxaOrig="260" w:dyaOrig="300">
          <v:shape id="_x0000_i1038" type="#_x0000_t75" style="width:13.75pt;height:15.05pt" o:ole="">
            <v:imagedata r:id="rId31" o:title=""/>
          </v:shape>
          <o:OLEObject Type="Embed" ProgID="Equation.DSMT4" ShapeID="_x0000_i1038" DrawAspect="Content" ObjectID="_1468651543" r:id="rId32"/>
        </w:object>
      </w:r>
      <w:r w:rsidRPr="00AD2CB0">
        <w:rPr>
          <w:rFonts w:cs="Arial"/>
          <w:sz w:val="20"/>
          <w:szCs w:val="24"/>
        </w:rPr>
        <w:t>) kennen und die Parameter in</w:t>
      </w:r>
      <w:r w:rsidR="00963EEB">
        <w:rPr>
          <w:rFonts w:cs="Arial"/>
          <w:sz w:val="20"/>
          <w:szCs w:val="24"/>
        </w:rPr>
        <w:t xml:space="preserve"> </w:t>
      </w:r>
      <w:r w:rsidRPr="00AD2CB0">
        <w:rPr>
          <w:rFonts w:cs="Arial"/>
          <w:sz w:val="20"/>
          <w:szCs w:val="24"/>
        </w:rPr>
        <w:t>unterschiedlichen Kontexten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5.4 </w:t>
      </w:r>
      <w:r w:rsidR="00963EEB">
        <w:rPr>
          <w:rFonts w:cs="Arial"/>
          <w:sz w:val="20"/>
          <w:szCs w:val="24"/>
        </w:rPr>
        <w:tab/>
      </w:r>
      <w:r w:rsidRPr="00AD2CB0">
        <w:rPr>
          <w:rFonts w:cs="Arial"/>
          <w:sz w:val="20"/>
          <w:szCs w:val="24"/>
        </w:rPr>
        <w:t>Ch</w:t>
      </w:r>
      <w:r w:rsidR="00C9600D" w:rsidRPr="00AD2CB0">
        <w:rPr>
          <w:rFonts w:cs="Arial"/>
          <w:sz w:val="20"/>
          <w:szCs w:val="24"/>
        </w:rPr>
        <w:t>arakteristische Eigenschaften (</w:t>
      </w:r>
      <w:r w:rsidR="00C9600D" w:rsidRPr="00AD2CB0">
        <w:rPr>
          <w:rFonts w:cs="Arial"/>
          <w:position w:val="-10"/>
          <w:sz w:val="20"/>
          <w:szCs w:val="24"/>
        </w:rPr>
        <w:object w:dxaOrig="2299" w:dyaOrig="340">
          <v:shape id="_x0000_i1039" type="#_x0000_t75" style="width:115.85pt;height:16.3pt" o:ole="">
            <v:imagedata r:id="rId33" o:title=""/>
          </v:shape>
          <o:OLEObject Type="Embed" ProgID="Equation.DSMT4" ShapeID="_x0000_i1039" DrawAspect="Content" ObjectID="_1468651544" r:id="rId34"/>
        </w:object>
      </w:r>
      <w:r w:rsidRPr="00AD2CB0">
        <w:rPr>
          <w:rFonts w:cs="Arial"/>
          <w:sz w:val="20"/>
          <w:szCs w:val="24"/>
        </w:rPr>
        <w:t>) kennen und im</w:t>
      </w:r>
      <w:r w:rsidR="00963EEB">
        <w:rPr>
          <w:rFonts w:cs="Arial"/>
          <w:sz w:val="20"/>
          <w:szCs w:val="24"/>
        </w:rPr>
        <w:t xml:space="preserve"> </w:t>
      </w:r>
      <w:r w:rsidRPr="00AD2CB0">
        <w:rPr>
          <w:rFonts w:cs="Arial"/>
          <w:sz w:val="20"/>
          <w:szCs w:val="24"/>
        </w:rPr>
        <w:t>Kontext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lastRenderedPageBreak/>
        <w:t xml:space="preserve">FA-M 5.5 </w:t>
      </w:r>
      <w:r w:rsidR="00963EEB">
        <w:rPr>
          <w:rFonts w:cs="Arial"/>
          <w:sz w:val="20"/>
          <w:szCs w:val="24"/>
        </w:rPr>
        <w:tab/>
      </w:r>
      <w:r w:rsidRPr="00AD2CB0">
        <w:rPr>
          <w:rFonts w:cs="Arial"/>
          <w:sz w:val="20"/>
          <w:szCs w:val="24"/>
        </w:rPr>
        <w:t>Die Begriffe Halbwertszeit und Verdoppelungszeit k</w:t>
      </w:r>
      <w:r w:rsidR="00C9600D" w:rsidRPr="00AD2CB0">
        <w:rPr>
          <w:rFonts w:cs="Arial"/>
          <w:sz w:val="20"/>
          <w:szCs w:val="24"/>
        </w:rPr>
        <w:t xml:space="preserve">ennen, die entsprechenden Werte </w:t>
      </w:r>
      <w:r w:rsidRPr="00AD2CB0">
        <w:rPr>
          <w:rFonts w:cs="Arial"/>
          <w:sz w:val="20"/>
          <w:szCs w:val="24"/>
        </w:rPr>
        <w:t>berech</w:t>
      </w:r>
      <w:r w:rsidR="0068357E">
        <w:rPr>
          <w:rFonts w:cs="Arial"/>
          <w:sz w:val="20"/>
          <w:szCs w:val="24"/>
        </w:rPr>
        <w:softHyphen/>
      </w:r>
      <w:r w:rsidRPr="00AD2CB0">
        <w:rPr>
          <w:rFonts w:cs="Arial"/>
          <w:sz w:val="20"/>
          <w:szCs w:val="24"/>
        </w:rPr>
        <w:t>nen und im Kontext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5.6 </w:t>
      </w:r>
      <w:r w:rsidR="00963EEB">
        <w:rPr>
          <w:rFonts w:cs="Arial"/>
          <w:sz w:val="20"/>
          <w:szCs w:val="24"/>
        </w:rPr>
        <w:tab/>
      </w:r>
      <w:r w:rsidRPr="00AD2CB0">
        <w:rPr>
          <w:rFonts w:cs="Arial"/>
          <w:sz w:val="20"/>
          <w:szCs w:val="24"/>
        </w:rPr>
        <w:t>Die Angemessenheit einer Beschreibung mittels Exponentialfunktion bewerten können</w:t>
      </w:r>
      <w:r w:rsidR="00C9600D" w:rsidRPr="00AD2CB0">
        <w:rPr>
          <w:rFonts w:cs="Arial"/>
          <w:sz w:val="20"/>
          <w:szCs w:val="24"/>
        </w:rPr>
        <w:br/>
      </w:r>
    </w:p>
    <w:p w:rsidR="00B1356F" w:rsidRPr="00AD2CB0" w:rsidRDefault="00B1356F" w:rsidP="005837B7">
      <w:pPr>
        <w:tabs>
          <w:tab w:val="left" w:pos="1021"/>
          <w:tab w:val="left" w:pos="1418"/>
        </w:tabs>
        <w:autoSpaceDE w:val="0"/>
        <w:autoSpaceDN w:val="0"/>
        <w:adjustRightInd w:val="0"/>
        <w:spacing w:after="0" w:line="240" w:lineRule="auto"/>
        <w:rPr>
          <w:rFonts w:cs="Arial"/>
          <w:i/>
          <w:sz w:val="20"/>
          <w:szCs w:val="24"/>
        </w:rPr>
      </w:pPr>
      <w:r w:rsidRPr="00AD2CB0">
        <w:rPr>
          <w:rFonts w:cs="Arial"/>
          <w:i/>
          <w:sz w:val="18"/>
          <w:szCs w:val="24"/>
        </w:rPr>
        <w:t>Anmerkung: Die Parameter a und b (b</w:t>
      </w:r>
      <w:r w:rsidR="00C9600D" w:rsidRPr="00AD2CB0">
        <w:rPr>
          <w:rFonts w:cs="Arial"/>
          <w:i/>
          <w:sz w:val="18"/>
          <w:szCs w:val="24"/>
        </w:rPr>
        <w:t xml:space="preserve">zw. </w:t>
      </w:r>
      <w:r w:rsidR="00C9600D" w:rsidRPr="00AD2CB0">
        <w:rPr>
          <w:rFonts w:cs="Arial"/>
          <w:i/>
          <w:position w:val="-6"/>
          <w:sz w:val="18"/>
          <w:szCs w:val="24"/>
        </w:rPr>
        <w:object w:dxaOrig="260" w:dyaOrig="300">
          <v:shape id="_x0000_i1040" type="#_x0000_t75" style="width:13.75pt;height:15.05pt" o:ole="">
            <v:imagedata r:id="rId35" o:title=""/>
          </v:shape>
          <o:OLEObject Type="Embed" ProgID="Equation.DSMT4" ShapeID="_x0000_i1040" DrawAspect="Content" ObjectID="_1468651545" r:id="rId36"/>
        </w:object>
      </w:r>
      <w:r w:rsidRPr="00AD2CB0">
        <w:rPr>
          <w:rFonts w:cs="Arial"/>
          <w:i/>
          <w:sz w:val="18"/>
          <w:szCs w:val="24"/>
        </w:rPr>
        <w:t xml:space="preserve">) sollen sowohl für konkrete Werte als auch </w:t>
      </w:r>
      <w:r w:rsidR="00C9600D" w:rsidRPr="00AD2CB0">
        <w:rPr>
          <w:rFonts w:cs="Arial"/>
          <w:i/>
          <w:sz w:val="18"/>
          <w:szCs w:val="24"/>
        </w:rPr>
        <w:t>allgemein im jeweiligen Kon</w:t>
      </w:r>
      <w:r w:rsidR="0068357E">
        <w:rPr>
          <w:rFonts w:cs="Arial"/>
          <w:i/>
          <w:sz w:val="18"/>
          <w:szCs w:val="24"/>
        </w:rPr>
        <w:softHyphen/>
      </w:r>
      <w:r w:rsidR="00C9600D" w:rsidRPr="00AD2CB0">
        <w:rPr>
          <w:rFonts w:cs="Arial"/>
          <w:i/>
          <w:sz w:val="18"/>
          <w:szCs w:val="24"/>
        </w:rPr>
        <w:t xml:space="preserve">text </w:t>
      </w:r>
      <w:r w:rsidRPr="00AD2CB0">
        <w:rPr>
          <w:rFonts w:cs="Arial"/>
          <w:i/>
          <w:sz w:val="18"/>
          <w:szCs w:val="24"/>
        </w:rPr>
        <w:t>interpretiert werden können. Entsprechendes gilt für die Wirkung der Parameter und deren Änderung.</w:t>
      </w:r>
      <w:r w:rsidR="00C9600D" w:rsidRPr="00AD2CB0">
        <w:rPr>
          <w:rFonts w:cs="Arial"/>
          <w:i/>
          <w:sz w:val="18"/>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FA 6 </w:t>
      </w:r>
      <w:r w:rsidR="00963EEB">
        <w:rPr>
          <w:rFonts w:cs="Arial"/>
          <w:b/>
          <w:bCs/>
          <w:sz w:val="20"/>
          <w:szCs w:val="24"/>
        </w:rPr>
        <w:tab/>
      </w:r>
      <w:r w:rsidRPr="00AD2CB0">
        <w:rPr>
          <w:rFonts w:cs="Arial"/>
          <w:b/>
          <w:bCs/>
          <w:sz w:val="20"/>
          <w:szCs w:val="24"/>
        </w:rPr>
        <w:t>Sinusfunktion, Cosinusfunktion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6.1 </w:t>
      </w:r>
      <w:r w:rsidR="00963EEB">
        <w:rPr>
          <w:rFonts w:cs="Arial"/>
          <w:sz w:val="20"/>
          <w:szCs w:val="24"/>
        </w:rPr>
        <w:tab/>
      </w:r>
      <w:r w:rsidRPr="00AD2CB0">
        <w:rPr>
          <w:rFonts w:cs="Arial"/>
          <w:sz w:val="20"/>
          <w:szCs w:val="24"/>
        </w:rPr>
        <w:t>Graphisch oder durch eine Gleichung (Formel)</w:t>
      </w:r>
      <w:r w:rsidR="00C9600D" w:rsidRPr="00AD2CB0">
        <w:rPr>
          <w:rFonts w:cs="Arial"/>
          <w:sz w:val="20"/>
          <w:szCs w:val="24"/>
        </w:rPr>
        <w:t xml:space="preserve"> gegebene Zusammenhänge der Art </w:t>
      </w:r>
      <w:r w:rsidR="00963EEB">
        <w:rPr>
          <w:rFonts w:cs="Arial"/>
          <w:sz w:val="20"/>
          <w:szCs w:val="24"/>
        </w:rPr>
        <w:tab/>
      </w:r>
      <w:r w:rsidR="00963EEB">
        <w:rPr>
          <w:rFonts w:cs="Arial"/>
          <w:sz w:val="20"/>
          <w:szCs w:val="24"/>
        </w:rPr>
        <w:tab/>
      </w:r>
      <w:r w:rsidRPr="00AD2CB0">
        <w:rPr>
          <w:rFonts w:cs="Arial"/>
          <w:i/>
          <w:iCs/>
          <w:sz w:val="20"/>
          <w:szCs w:val="24"/>
        </w:rPr>
        <w:t xml:space="preserve">f </w:t>
      </w:r>
      <w:r w:rsidRPr="00AD2CB0">
        <w:rPr>
          <w:rFonts w:cs="Arial"/>
          <w:sz w:val="20"/>
          <w:szCs w:val="24"/>
        </w:rPr>
        <w:t>(</w:t>
      </w:r>
      <w:r w:rsidRPr="00AD2CB0">
        <w:rPr>
          <w:rFonts w:cs="Arial"/>
          <w:i/>
          <w:iCs/>
          <w:sz w:val="20"/>
          <w:szCs w:val="24"/>
        </w:rPr>
        <w:t>x</w:t>
      </w:r>
      <w:r w:rsidRPr="00AD2CB0">
        <w:rPr>
          <w:rFonts w:cs="Arial"/>
          <w:sz w:val="20"/>
          <w:szCs w:val="24"/>
        </w:rPr>
        <w:t xml:space="preserve">) = </w:t>
      </w:r>
      <w:r w:rsidRPr="00AD2CB0">
        <w:rPr>
          <w:rFonts w:cs="Arial"/>
          <w:i/>
          <w:iCs/>
          <w:sz w:val="20"/>
          <w:szCs w:val="24"/>
        </w:rPr>
        <w:t xml:space="preserve">a </w:t>
      </w:r>
      <w:r w:rsidRPr="00AD2CB0">
        <w:rPr>
          <w:rFonts w:ascii="Cambria Math" w:hAnsi="Cambria Math" w:cs="Cambria Math"/>
          <w:sz w:val="20"/>
          <w:szCs w:val="24"/>
        </w:rPr>
        <w:t>⋅</w:t>
      </w:r>
      <w:r w:rsidRPr="00AD2CB0">
        <w:rPr>
          <w:rFonts w:cs="Arial"/>
          <w:sz w:val="20"/>
          <w:szCs w:val="24"/>
        </w:rPr>
        <w:t xml:space="preserve"> sin(</w:t>
      </w:r>
      <w:r w:rsidRPr="00AD2CB0">
        <w:rPr>
          <w:rFonts w:cs="Arial"/>
          <w:i/>
          <w:iCs/>
          <w:sz w:val="20"/>
          <w:szCs w:val="24"/>
        </w:rPr>
        <w:t xml:space="preserve">b </w:t>
      </w:r>
      <w:r w:rsidRPr="00AD2CB0">
        <w:rPr>
          <w:rFonts w:ascii="Cambria Math" w:hAnsi="Cambria Math" w:cs="Cambria Math"/>
          <w:sz w:val="20"/>
          <w:szCs w:val="24"/>
        </w:rPr>
        <w:t>⋅</w:t>
      </w:r>
      <w:r w:rsidRPr="00AD2CB0">
        <w:rPr>
          <w:rFonts w:cs="Arial"/>
          <w:sz w:val="20"/>
          <w:szCs w:val="24"/>
        </w:rPr>
        <w:t xml:space="preserve"> </w:t>
      </w:r>
      <w:r w:rsidRPr="00AD2CB0">
        <w:rPr>
          <w:rFonts w:cs="Arial"/>
          <w:i/>
          <w:iCs/>
          <w:sz w:val="20"/>
          <w:szCs w:val="24"/>
        </w:rPr>
        <w:t>x</w:t>
      </w:r>
      <w:r w:rsidRPr="00AD2CB0">
        <w:rPr>
          <w:rFonts w:cs="Arial"/>
          <w:sz w:val="20"/>
          <w:szCs w:val="24"/>
        </w:rPr>
        <w:t>) als allgemeine Sinusfunktion e</w:t>
      </w:r>
      <w:r w:rsidR="00C9600D" w:rsidRPr="00AD2CB0">
        <w:rPr>
          <w:rFonts w:cs="Arial"/>
          <w:sz w:val="20"/>
          <w:szCs w:val="24"/>
        </w:rPr>
        <w:t xml:space="preserve">rkennen bzw. betrachten können; </w:t>
      </w:r>
      <w:r w:rsidRPr="00AD2CB0">
        <w:rPr>
          <w:rFonts w:cs="Arial"/>
          <w:sz w:val="20"/>
          <w:szCs w:val="24"/>
        </w:rPr>
        <w:t>zwischen diesen Darstellungsformen wechseln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6.2 </w:t>
      </w:r>
      <w:r w:rsidR="00963EEB">
        <w:rPr>
          <w:rFonts w:cs="Arial"/>
          <w:sz w:val="20"/>
          <w:szCs w:val="24"/>
        </w:rPr>
        <w:tab/>
      </w:r>
      <w:r w:rsidRPr="00AD2CB0">
        <w:rPr>
          <w:rFonts w:cs="Arial"/>
          <w:sz w:val="20"/>
          <w:szCs w:val="24"/>
        </w:rPr>
        <w:t>Aus Graphen und Gleichungen von allgemeinen Sinusfunktionen Werte</w:t>
      </w:r>
      <w:r w:rsidR="00C9600D" w:rsidRPr="00AD2CB0">
        <w:rPr>
          <w:rFonts w:cs="Arial"/>
          <w:sz w:val="20"/>
          <w:szCs w:val="24"/>
        </w:rPr>
        <w:t xml:space="preserve">(paare) ermitteln </w:t>
      </w:r>
      <w:r w:rsidRPr="00AD2CB0">
        <w:rPr>
          <w:rFonts w:cs="Arial"/>
          <w:sz w:val="20"/>
          <w:szCs w:val="24"/>
        </w:rPr>
        <w:t>und im Kontext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6.3 </w:t>
      </w:r>
      <w:r w:rsidR="00963EEB">
        <w:rPr>
          <w:rFonts w:cs="Arial"/>
          <w:sz w:val="20"/>
          <w:szCs w:val="24"/>
        </w:rPr>
        <w:tab/>
      </w:r>
      <w:r w:rsidRPr="00AD2CB0">
        <w:rPr>
          <w:rFonts w:cs="Arial"/>
          <w:sz w:val="20"/>
          <w:szCs w:val="24"/>
        </w:rPr>
        <w:t xml:space="preserve">Die Wirkung der Parameter </w:t>
      </w:r>
      <w:r w:rsidRPr="00AD2CB0">
        <w:rPr>
          <w:rFonts w:cs="Arial"/>
          <w:i/>
          <w:iCs/>
          <w:sz w:val="20"/>
          <w:szCs w:val="24"/>
        </w:rPr>
        <w:t xml:space="preserve">a </w:t>
      </w:r>
      <w:r w:rsidRPr="00AD2CB0">
        <w:rPr>
          <w:rFonts w:cs="Arial"/>
          <w:sz w:val="20"/>
          <w:szCs w:val="24"/>
        </w:rPr>
        <w:t xml:space="preserve">und </w:t>
      </w:r>
      <w:r w:rsidRPr="00AD2CB0">
        <w:rPr>
          <w:rFonts w:cs="Arial"/>
          <w:i/>
          <w:iCs/>
          <w:sz w:val="20"/>
          <w:szCs w:val="24"/>
        </w:rPr>
        <w:t xml:space="preserve">b </w:t>
      </w:r>
      <w:r w:rsidRPr="00AD2CB0">
        <w:rPr>
          <w:rFonts w:cs="Arial"/>
          <w:sz w:val="20"/>
          <w:szCs w:val="24"/>
        </w:rPr>
        <w:t xml:space="preserve">kennen und </w:t>
      </w:r>
      <w:r w:rsidR="00C9600D" w:rsidRPr="00AD2CB0">
        <w:rPr>
          <w:rFonts w:cs="Arial"/>
          <w:sz w:val="20"/>
          <w:szCs w:val="24"/>
        </w:rPr>
        <w:t xml:space="preserve">die Parameter im Kontext deuten </w:t>
      </w:r>
      <w:r w:rsidRPr="00AD2CB0">
        <w:rPr>
          <w:rFonts w:cs="Arial"/>
          <w:sz w:val="20"/>
          <w:szCs w:val="24"/>
        </w:rPr>
        <w:t>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6.4 </w:t>
      </w:r>
      <w:r w:rsidR="00963EEB">
        <w:rPr>
          <w:rFonts w:cs="Arial"/>
          <w:sz w:val="20"/>
          <w:szCs w:val="24"/>
        </w:rPr>
        <w:tab/>
      </w:r>
      <w:r w:rsidRPr="00AD2CB0">
        <w:rPr>
          <w:rFonts w:cs="Arial"/>
          <w:sz w:val="20"/>
          <w:szCs w:val="24"/>
        </w:rPr>
        <w:t>Periodizität als charakteristische Eigenschaft kennen und im Kontext deuten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6.5 </w:t>
      </w:r>
      <w:r w:rsidR="00963EEB">
        <w:rPr>
          <w:rFonts w:cs="Arial"/>
          <w:sz w:val="20"/>
          <w:szCs w:val="24"/>
        </w:rPr>
        <w:tab/>
      </w:r>
      <w:r w:rsidRPr="00AD2CB0">
        <w:rPr>
          <w:rFonts w:cs="Arial"/>
          <w:sz w:val="20"/>
          <w:szCs w:val="24"/>
        </w:rPr>
        <w:t xml:space="preserve">Wissen, dass </w:t>
      </w:r>
      <w:r w:rsidR="00C9600D" w:rsidRPr="00AD2CB0">
        <w:rPr>
          <w:rFonts w:cs="Arial"/>
          <w:position w:val="-20"/>
          <w:sz w:val="20"/>
          <w:szCs w:val="24"/>
        </w:rPr>
        <w:object w:dxaOrig="1680" w:dyaOrig="540">
          <v:shape id="_x0000_i1041" type="#_x0000_t75" style="width:83.9pt;height:26.9pt" o:ole="">
            <v:imagedata r:id="rId37" o:title=""/>
          </v:shape>
          <o:OLEObject Type="Embed" ProgID="Equation.DSMT4" ShapeID="_x0000_i1041" DrawAspect="Content" ObjectID="_1468651546" r:id="rId38"/>
        </w:object>
      </w:r>
      <w:r w:rsidR="00C9600D" w:rsidRPr="00AD2CB0">
        <w:rPr>
          <w:rFonts w:cs="Arial"/>
          <w:sz w:val="20"/>
          <w:szCs w:val="24"/>
        </w:rPr>
        <w:t xml:space="preserve"> </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FA-M 6.6 </w:t>
      </w:r>
      <w:r w:rsidR="00963EEB">
        <w:rPr>
          <w:rFonts w:cs="Arial"/>
          <w:sz w:val="20"/>
          <w:szCs w:val="24"/>
        </w:rPr>
        <w:tab/>
      </w:r>
      <w:r w:rsidRPr="00AD2CB0">
        <w:rPr>
          <w:rFonts w:cs="Arial"/>
          <w:sz w:val="20"/>
          <w:szCs w:val="24"/>
        </w:rPr>
        <w:t>Wissen, dass gilt: [sin(x)]' = cos(x), [cos(x)]' = -sin(x)</w:t>
      </w:r>
      <w:r w:rsidR="00C9600D" w:rsidRPr="00AD2CB0">
        <w:rPr>
          <w:rFonts w:cs="Arial"/>
          <w:sz w:val="20"/>
          <w:szCs w:val="24"/>
        </w:rPr>
        <w:br/>
      </w:r>
    </w:p>
    <w:p w:rsidR="00B1356F" w:rsidRPr="00AD2CB0"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Anmerkung: Während zur Auflösung von rechtwinkeligen Dreiecken Sinus, Cosinus und Tange</w:t>
      </w:r>
      <w:r w:rsidR="00C9600D" w:rsidRPr="00AD2CB0">
        <w:rPr>
          <w:rFonts w:cs="Arial"/>
          <w:i/>
          <w:sz w:val="18"/>
          <w:szCs w:val="24"/>
        </w:rPr>
        <w:t xml:space="preserve">ns verwendet werden, beschränkt </w:t>
      </w:r>
      <w:r w:rsidRPr="00AD2CB0">
        <w:rPr>
          <w:rFonts w:cs="Arial"/>
          <w:i/>
          <w:sz w:val="18"/>
          <w:szCs w:val="24"/>
        </w:rPr>
        <w:t>sich die funktionale Betrachtung (weitgehend) auf die allgemeine Sinusfunktion. Wesentlich dabei sind die</w:t>
      </w:r>
    </w:p>
    <w:p w:rsidR="00B1356F" w:rsidRPr="00AD2CB0" w:rsidRDefault="00B1356F" w:rsidP="005837B7">
      <w:pPr>
        <w:tabs>
          <w:tab w:val="left" w:pos="1021"/>
          <w:tab w:val="left" w:pos="1418"/>
        </w:tabs>
        <w:autoSpaceDE w:val="0"/>
        <w:autoSpaceDN w:val="0"/>
        <w:adjustRightInd w:val="0"/>
        <w:spacing w:after="0" w:line="240" w:lineRule="auto"/>
        <w:rPr>
          <w:rFonts w:cs="Arial"/>
          <w:i/>
          <w:sz w:val="20"/>
          <w:szCs w:val="24"/>
        </w:rPr>
      </w:pPr>
      <w:r w:rsidRPr="00AD2CB0">
        <w:rPr>
          <w:rFonts w:cs="Arial"/>
          <w:i/>
          <w:sz w:val="18"/>
          <w:szCs w:val="24"/>
        </w:rPr>
        <w:t>Interpretation der Parameter (im Graphen wie auch in entsprechenden K</w:t>
      </w:r>
      <w:r w:rsidR="00C9600D" w:rsidRPr="00AD2CB0">
        <w:rPr>
          <w:rFonts w:cs="Arial"/>
          <w:i/>
          <w:sz w:val="18"/>
          <w:szCs w:val="24"/>
        </w:rPr>
        <w:t xml:space="preserve">ontexten) sowie der Verlauf des </w:t>
      </w:r>
      <w:r w:rsidRPr="00AD2CB0">
        <w:rPr>
          <w:rFonts w:cs="Arial"/>
          <w:i/>
          <w:sz w:val="18"/>
          <w:szCs w:val="24"/>
        </w:rPr>
        <w:t>Funktionsgra</w:t>
      </w:r>
      <w:r w:rsidR="0068357E">
        <w:rPr>
          <w:rFonts w:cs="Arial"/>
          <w:i/>
          <w:sz w:val="18"/>
          <w:szCs w:val="24"/>
        </w:rPr>
        <w:softHyphen/>
      </w:r>
      <w:r w:rsidRPr="00AD2CB0">
        <w:rPr>
          <w:rFonts w:cs="Arial"/>
          <w:i/>
          <w:sz w:val="18"/>
          <w:szCs w:val="24"/>
        </w:rPr>
        <w:t>phen und die Periodizität.</w:t>
      </w:r>
      <w:r w:rsidR="00C9600D" w:rsidRPr="00AD2CB0">
        <w:rPr>
          <w:rFonts w:cs="Arial"/>
          <w:i/>
          <w:sz w:val="18"/>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FA 7 </w:t>
      </w:r>
      <w:r w:rsidR="00963EEB">
        <w:rPr>
          <w:rFonts w:cs="Arial"/>
          <w:b/>
          <w:bCs/>
          <w:sz w:val="20"/>
          <w:szCs w:val="24"/>
        </w:rPr>
        <w:tab/>
      </w:r>
      <w:r w:rsidRPr="00AD2CB0">
        <w:rPr>
          <w:rFonts w:cs="Arial"/>
          <w:b/>
          <w:bCs/>
          <w:sz w:val="20"/>
          <w:szCs w:val="24"/>
        </w:rPr>
        <w:t>Folgen und Reihen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FA-L 7.1 </w:t>
      </w:r>
      <w:r w:rsidR="00963EEB">
        <w:rPr>
          <w:rFonts w:cs="Arial"/>
          <w:sz w:val="20"/>
          <w:szCs w:val="24"/>
        </w:rPr>
        <w:tab/>
      </w:r>
      <w:r w:rsidRPr="00AD2CB0">
        <w:rPr>
          <w:rFonts w:cs="Arial"/>
          <w:sz w:val="20"/>
          <w:szCs w:val="24"/>
        </w:rPr>
        <w:t>Zahlenfolgen (insbesondere arithmetische und geometris</w:t>
      </w:r>
      <w:r w:rsidR="00C9600D" w:rsidRPr="00AD2CB0">
        <w:rPr>
          <w:rFonts w:cs="Arial"/>
          <w:sz w:val="20"/>
          <w:szCs w:val="24"/>
        </w:rPr>
        <w:t xml:space="preserve">che Folgen) durch explizite und </w:t>
      </w:r>
      <w:r w:rsidRPr="00AD2CB0">
        <w:rPr>
          <w:rFonts w:cs="Arial"/>
          <w:sz w:val="20"/>
          <w:szCs w:val="24"/>
        </w:rPr>
        <w:t>rekur</w:t>
      </w:r>
      <w:r w:rsidR="0068357E">
        <w:rPr>
          <w:rFonts w:cs="Arial"/>
          <w:sz w:val="20"/>
          <w:szCs w:val="24"/>
        </w:rPr>
        <w:softHyphen/>
      </w:r>
      <w:r w:rsidRPr="00AD2CB0">
        <w:rPr>
          <w:rFonts w:cs="Arial"/>
          <w:sz w:val="20"/>
          <w:szCs w:val="24"/>
        </w:rPr>
        <w:t>sive Bildungsgesetze beschreiben und graphisch darstellen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FA-L 7.2 </w:t>
      </w:r>
      <w:r w:rsidR="00A14E32">
        <w:rPr>
          <w:rFonts w:cs="Arial"/>
          <w:sz w:val="20"/>
          <w:szCs w:val="24"/>
        </w:rPr>
        <w:tab/>
      </w:r>
      <w:r w:rsidRPr="00AD2CB0">
        <w:rPr>
          <w:rFonts w:cs="Arial"/>
          <w:sz w:val="20"/>
          <w:szCs w:val="24"/>
        </w:rPr>
        <w:t xml:space="preserve">Zahlenfolgen als Funktionen über </w:t>
      </w:r>
      <w:r w:rsidR="00C9600D" w:rsidRPr="00AD2CB0">
        <w:rPr>
          <w:rFonts w:eastAsia="Lucida-Sans-Unicode" w:cs="Arial"/>
          <w:sz w:val="20"/>
          <w:szCs w:val="24"/>
        </w:rPr>
        <w:t>N</w:t>
      </w:r>
      <w:r w:rsidRPr="00AD2CB0">
        <w:rPr>
          <w:rFonts w:eastAsia="Lucida-Sans-Unicode" w:cs="Arial"/>
          <w:sz w:val="20"/>
          <w:szCs w:val="24"/>
        </w:rPr>
        <w:t xml:space="preserve"> </w:t>
      </w:r>
      <w:r w:rsidRPr="00AD2CB0">
        <w:rPr>
          <w:rFonts w:cs="Arial"/>
          <w:sz w:val="20"/>
          <w:szCs w:val="24"/>
        </w:rPr>
        <w:t xml:space="preserve">bzw. </w:t>
      </w:r>
      <w:r w:rsidR="00C9600D" w:rsidRPr="00AD2CB0">
        <w:rPr>
          <w:rFonts w:eastAsia="Lucida-Sans-Unicode" w:cs="Arial"/>
          <w:sz w:val="20"/>
          <w:szCs w:val="24"/>
        </w:rPr>
        <w:t>N</w:t>
      </w:r>
      <w:r w:rsidRPr="00AD2CB0">
        <w:rPr>
          <w:rFonts w:cs="Arial"/>
          <w:sz w:val="20"/>
          <w:szCs w:val="24"/>
        </w:rPr>
        <w:t>* auffassen kön</w:t>
      </w:r>
      <w:r w:rsidR="00C9600D" w:rsidRPr="00AD2CB0">
        <w:rPr>
          <w:rFonts w:cs="Arial"/>
          <w:sz w:val="20"/>
          <w:szCs w:val="24"/>
        </w:rPr>
        <w:t xml:space="preserve">nen, insbesondere arithmetische </w:t>
      </w:r>
      <w:r w:rsidRPr="00AD2CB0">
        <w:rPr>
          <w:rFonts w:cs="Arial"/>
          <w:sz w:val="20"/>
          <w:szCs w:val="24"/>
        </w:rPr>
        <w:t>Folgen als lineare Funktionen und geometrische Folgen als Exponentialfunktionen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FA-L 7.3 </w:t>
      </w:r>
      <w:r w:rsidR="00A14E32">
        <w:rPr>
          <w:rFonts w:cs="Arial"/>
          <w:sz w:val="20"/>
          <w:szCs w:val="24"/>
        </w:rPr>
        <w:tab/>
      </w:r>
      <w:r w:rsidRPr="00AD2CB0">
        <w:rPr>
          <w:rFonts w:cs="Arial"/>
          <w:sz w:val="20"/>
          <w:szCs w:val="24"/>
        </w:rPr>
        <w:t>Definitionen monotoner und beschränkter Folgen kennen und anwenden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FA-L 7.4 </w:t>
      </w:r>
      <w:r w:rsidR="00A14E32">
        <w:rPr>
          <w:rFonts w:cs="Arial"/>
          <w:sz w:val="20"/>
          <w:szCs w:val="24"/>
        </w:rPr>
        <w:tab/>
      </w:r>
      <w:r w:rsidRPr="00AD2CB0">
        <w:rPr>
          <w:rFonts w:cs="Arial"/>
          <w:sz w:val="20"/>
          <w:szCs w:val="24"/>
        </w:rPr>
        <w:t>Grenzwerte von Folgen ermitteln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FA-L 7.5 </w:t>
      </w:r>
      <w:r w:rsidR="00A14E32">
        <w:rPr>
          <w:rFonts w:cs="Arial"/>
          <w:sz w:val="20"/>
          <w:szCs w:val="24"/>
        </w:rPr>
        <w:tab/>
      </w:r>
      <w:r w:rsidRPr="00AD2CB0">
        <w:rPr>
          <w:rFonts w:cs="Arial"/>
          <w:sz w:val="20"/>
          <w:szCs w:val="24"/>
        </w:rPr>
        <w:t>Folgen zur Beschreibung diskreter Prozesse in a</w:t>
      </w:r>
      <w:r w:rsidR="00C9600D" w:rsidRPr="00AD2CB0">
        <w:rPr>
          <w:rFonts w:cs="Arial"/>
          <w:sz w:val="20"/>
          <w:szCs w:val="24"/>
        </w:rPr>
        <w:t xml:space="preserve">nwendungsorientierten Bereichen </w:t>
      </w:r>
      <w:r w:rsidRPr="00AD2CB0">
        <w:rPr>
          <w:rFonts w:cs="Arial"/>
          <w:sz w:val="20"/>
          <w:szCs w:val="24"/>
        </w:rPr>
        <w:t>einsetzen können</w:t>
      </w:r>
      <w:r w:rsidR="00C9600D" w:rsidRPr="00AD2CB0">
        <w:rPr>
          <w:rFonts w:cs="Arial"/>
          <w:sz w:val="20"/>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FA 8 </w:t>
      </w:r>
      <w:r w:rsidR="00A14E32">
        <w:rPr>
          <w:rFonts w:cs="Arial"/>
          <w:b/>
          <w:bCs/>
          <w:sz w:val="20"/>
          <w:szCs w:val="24"/>
        </w:rPr>
        <w:tab/>
      </w:r>
      <w:r w:rsidRPr="00AD2CB0">
        <w:rPr>
          <w:rFonts w:cs="Arial"/>
          <w:b/>
          <w:bCs/>
          <w:sz w:val="20"/>
          <w:szCs w:val="24"/>
        </w:rPr>
        <w:t>Reihen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FA-L 8.1 </w:t>
      </w:r>
      <w:r w:rsidR="00A14E32">
        <w:rPr>
          <w:rFonts w:cs="Arial"/>
          <w:sz w:val="20"/>
          <w:szCs w:val="24"/>
        </w:rPr>
        <w:tab/>
      </w:r>
      <w:r w:rsidRPr="00AD2CB0">
        <w:rPr>
          <w:rFonts w:cs="Arial"/>
          <w:sz w:val="20"/>
          <w:szCs w:val="24"/>
        </w:rPr>
        <w:t>Den Begriff der Summe einer unendlichen Reihe definieren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FA-L 8.2 </w:t>
      </w:r>
      <w:r w:rsidR="00A14E32">
        <w:rPr>
          <w:rFonts w:cs="Arial"/>
          <w:sz w:val="20"/>
          <w:szCs w:val="24"/>
        </w:rPr>
        <w:tab/>
      </w:r>
      <w:r w:rsidRPr="00AD2CB0">
        <w:rPr>
          <w:rFonts w:cs="Arial"/>
          <w:sz w:val="20"/>
          <w:szCs w:val="24"/>
        </w:rPr>
        <w:t>Endliche arithmetische und geometrische Reihen k</w:t>
      </w:r>
      <w:r w:rsidR="00C9600D" w:rsidRPr="00AD2CB0">
        <w:rPr>
          <w:rFonts w:cs="Arial"/>
          <w:sz w:val="20"/>
          <w:szCs w:val="24"/>
        </w:rPr>
        <w:t xml:space="preserve">ennen und ihre Summen berechnen </w:t>
      </w:r>
      <w:r w:rsidRPr="00AD2CB0">
        <w:rPr>
          <w:rFonts w:cs="Arial"/>
          <w:sz w:val="20"/>
          <w:szCs w:val="24"/>
        </w:rPr>
        <w:t>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FA-L 8.3 </w:t>
      </w:r>
      <w:r w:rsidR="00A14E32">
        <w:rPr>
          <w:rFonts w:cs="Arial"/>
          <w:sz w:val="20"/>
          <w:szCs w:val="24"/>
        </w:rPr>
        <w:tab/>
      </w:r>
      <w:r w:rsidRPr="00AD2CB0">
        <w:rPr>
          <w:rFonts w:cs="Arial"/>
          <w:sz w:val="20"/>
          <w:szCs w:val="24"/>
        </w:rPr>
        <w:t>Summen konvergenter geometrischer Reihen berechnen können</w:t>
      </w:r>
      <w:r w:rsidR="00C9600D" w:rsidRPr="00AD2CB0">
        <w:rPr>
          <w:rFonts w:cs="Arial"/>
          <w:sz w:val="20"/>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Inhaltsbereich Analysis (AN)</w:t>
      </w:r>
      <w:r w:rsidR="00C9600D" w:rsidRPr="00AD2CB0">
        <w:rPr>
          <w:rFonts w:cs="Arial"/>
          <w:b/>
          <w:bCs/>
          <w:sz w:val="20"/>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AN 1 </w:t>
      </w:r>
      <w:r w:rsidR="00A14E32">
        <w:rPr>
          <w:rFonts w:cs="Arial"/>
          <w:b/>
          <w:bCs/>
          <w:sz w:val="20"/>
          <w:szCs w:val="24"/>
        </w:rPr>
        <w:tab/>
      </w:r>
      <w:r w:rsidRPr="00AD2CB0">
        <w:rPr>
          <w:rFonts w:cs="Arial"/>
          <w:b/>
          <w:bCs/>
          <w:sz w:val="20"/>
          <w:szCs w:val="24"/>
        </w:rPr>
        <w:t>Änderungsmaße</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AN-M 1.1 </w:t>
      </w:r>
      <w:r w:rsidR="00A14E32">
        <w:rPr>
          <w:rFonts w:cs="Arial"/>
          <w:sz w:val="20"/>
          <w:szCs w:val="24"/>
        </w:rPr>
        <w:tab/>
      </w:r>
      <w:r w:rsidRPr="00AD2CB0">
        <w:rPr>
          <w:rFonts w:cs="Arial"/>
          <w:sz w:val="20"/>
          <w:szCs w:val="24"/>
        </w:rPr>
        <w:t>Absolute und relative (prozentuelle) Änderungsma</w:t>
      </w:r>
      <w:r w:rsidR="00C9600D" w:rsidRPr="00AD2CB0">
        <w:rPr>
          <w:rFonts w:cs="Arial"/>
          <w:sz w:val="20"/>
          <w:szCs w:val="24"/>
        </w:rPr>
        <w:t xml:space="preserve">ße unterscheiden und angemessen </w:t>
      </w:r>
      <w:r w:rsidRPr="00AD2CB0">
        <w:rPr>
          <w:rFonts w:cs="Arial"/>
          <w:sz w:val="20"/>
          <w:szCs w:val="24"/>
        </w:rPr>
        <w:t>verwen</w:t>
      </w:r>
      <w:r w:rsidR="0068357E">
        <w:rPr>
          <w:rFonts w:cs="Arial"/>
          <w:sz w:val="20"/>
          <w:szCs w:val="24"/>
        </w:rPr>
        <w:softHyphen/>
      </w:r>
      <w:r w:rsidRPr="00AD2CB0">
        <w:rPr>
          <w:rFonts w:cs="Arial"/>
          <w:sz w:val="20"/>
          <w:szCs w:val="24"/>
        </w:rPr>
        <w:t>den können</w:t>
      </w:r>
      <w:r w:rsidR="00C9600D" w:rsidRPr="00AD2CB0">
        <w:rPr>
          <w:rFonts w:cs="Arial"/>
          <w:sz w:val="20"/>
          <w:szCs w:val="24"/>
        </w:rPr>
        <w:t xml:space="preserve"> </w:t>
      </w:r>
    </w:p>
    <w:p w:rsidR="00C9600D" w:rsidRPr="00AD2CB0" w:rsidRDefault="00C9600D" w:rsidP="00D35CBC">
      <w:pPr>
        <w:tabs>
          <w:tab w:val="left" w:pos="1021"/>
          <w:tab w:val="left" w:pos="1418"/>
        </w:tabs>
        <w:autoSpaceDE w:val="0"/>
        <w:autoSpaceDN w:val="0"/>
        <w:adjustRightInd w:val="0"/>
        <w:spacing w:after="0" w:line="240" w:lineRule="auto"/>
        <w:ind w:left="1021" w:hanging="1021"/>
        <w:rPr>
          <w:rFonts w:cs="Arial"/>
          <w:sz w:val="20"/>
          <w:szCs w:val="24"/>
        </w:rPr>
      </w:pPr>
    </w:p>
    <w:p w:rsidR="00B1356F" w:rsidRPr="00AD2CB0" w:rsidRDefault="00B1356F" w:rsidP="005837B7">
      <w:pPr>
        <w:tabs>
          <w:tab w:val="left" w:pos="1021"/>
          <w:tab w:val="left" w:pos="1418"/>
        </w:tabs>
        <w:autoSpaceDE w:val="0"/>
        <w:autoSpaceDN w:val="0"/>
        <w:adjustRightInd w:val="0"/>
        <w:spacing w:after="0" w:line="240" w:lineRule="auto"/>
        <w:rPr>
          <w:rFonts w:cs="Arial"/>
          <w:i/>
          <w:sz w:val="20"/>
          <w:szCs w:val="24"/>
        </w:rPr>
      </w:pPr>
      <w:r w:rsidRPr="00AD2CB0">
        <w:rPr>
          <w:rFonts w:cs="Arial"/>
          <w:i/>
          <w:sz w:val="18"/>
          <w:szCs w:val="24"/>
        </w:rPr>
        <w:t>Anmerkung: Die Berechnung einfacher Differenzenquotienten ist/wird damit auch umsetzbar/möglich.</w:t>
      </w:r>
      <w:r w:rsidR="00C9600D" w:rsidRPr="00AD2CB0">
        <w:rPr>
          <w:rFonts w:cs="Arial"/>
          <w:i/>
          <w:sz w:val="18"/>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AN-M 1.2 </w:t>
      </w:r>
      <w:r w:rsidR="00A14E32">
        <w:rPr>
          <w:rFonts w:cs="Arial"/>
          <w:sz w:val="20"/>
          <w:szCs w:val="24"/>
        </w:rPr>
        <w:tab/>
      </w:r>
      <w:r w:rsidRPr="00AD2CB0">
        <w:rPr>
          <w:rFonts w:cs="Arial"/>
          <w:sz w:val="20"/>
          <w:szCs w:val="24"/>
        </w:rPr>
        <w:t>Den Zusammenhang Differenzenquotient (mittlere Änderu</w:t>
      </w:r>
      <w:r w:rsidR="00C9600D" w:rsidRPr="00AD2CB0">
        <w:rPr>
          <w:rFonts w:cs="Arial"/>
          <w:sz w:val="20"/>
          <w:szCs w:val="24"/>
        </w:rPr>
        <w:t xml:space="preserve">ngsrate) – Differentialquotient </w:t>
      </w:r>
      <w:r w:rsidRPr="00AD2CB0">
        <w:rPr>
          <w:rFonts w:cs="Arial"/>
          <w:sz w:val="20"/>
          <w:szCs w:val="24"/>
        </w:rPr>
        <w:t>(„mo</w:t>
      </w:r>
      <w:r w:rsidR="0068357E">
        <w:rPr>
          <w:rFonts w:cs="Arial"/>
          <w:sz w:val="20"/>
          <w:szCs w:val="24"/>
        </w:rPr>
        <w:softHyphen/>
      </w:r>
      <w:r w:rsidRPr="00AD2CB0">
        <w:rPr>
          <w:rFonts w:cs="Arial"/>
          <w:sz w:val="20"/>
          <w:szCs w:val="24"/>
        </w:rPr>
        <w:t>mentane“ Änderungsrate) auf der Grundlage eine</w:t>
      </w:r>
      <w:r w:rsidR="00C9600D" w:rsidRPr="00AD2CB0">
        <w:rPr>
          <w:rFonts w:cs="Arial"/>
          <w:sz w:val="20"/>
          <w:szCs w:val="24"/>
        </w:rPr>
        <w:t xml:space="preserve">s intuitiven Grenzwertbegriffes </w:t>
      </w:r>
      <w:r w:rsidRPr="00AD2CB0">
        <w:rPr>
          <w:rFonts w:cs="Arial"/>
          <w:sz w:val="20"/>
          <w:szCs w:val="24"/>
        </w:rPr>
        <w:t>kennen und damit (verbal sowie in formaler Schreibweise) auch</w:t>
      </w:r>
      <w:r w:rsidR="00C9600D" w:rsidRPr="00AD2CB0">
        <w:rPr>
          <w:rFonts w:cs="Arial"/>
          <w:sz w:val="20"/>
          <w:szCs w:val="24"/>
        </w:rPr>
        <w:t xml:space="preserve"> kontextbezogen </w:t>
      </w:r>
      <w:r w:rsidRPr="00AD2CB0">
        <w:rPr>
          <w:rFonts w:cs="Arial"/>
          <w:sz w:val="20"/>
          <w:szCs w:val="24"/>
        </w:rPr>
        <w:t>anwenden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AN-M 1.3 </w:t>
      </w:r>
      <w:r w:rsidR="00A14E32">
        <w:rPr>
          <w:rFonts w:cs="Arial"/>
          <w:sz w:val="20"/>
          <w:szCs w:val="24"/>
        </w:rPr>
        <w:tab/>
      </w:r>
      <w:r w:rsidRPr="00AD2CB0">
        <w:rPr>
          <w:rFonts w:cs="Arial"/>
          <w:sz w:val="20"/>
          <w:szCs w:val="24"/>
        </w:rPr>
        <w:t>Den Differenzen- und Differentialquotienten in ver</w:t>
      </w:r>
      <w:r w:rsidR="00C9600D" w:rsidRPr="00AD2CB0">
        <w:rPr>
          <w:rFonts w:cs="Arial"/>
          <w:sz w:val="20"/>
          <w:szCs w:val="24"/>
        </w:rPr>
        <w:t xml:space="preserve">schiedenen Kontexten deuten und </w:t>
      </w:r>
      <w:r w:rsidRPr="00AD2CB0">
        <w:rPr>
          <w:rFonts w:cs="Arial"/>
          <w:sz w:val="20"/>
          <w:szCs w:val="24"/>
        </w:rPr>
        <w:t>entspre</w:t>
      </w:r>
      <w:r w:rsidR="0068357E">
        <w:rPr>
          <w:rFonts w:cs="Arial"/>
          <w:sz w:val="20"/>
          <w:szCs w:val="24"/>
        </w:rPr>
        <w:softHyphen/>
      </w:r>
      <w:r w:rsidRPr="00AD2CB0">
        <w:rPr>
          <w:rFonts w:cs="Arial"/>
          <w:sz w:val="20"/>
          <w:szCs w:val="24"/>
        </w:rPr>
        <w:t>chende Sachverhalte durch den Differenz</w:t>
      </w:r>
      <w:r w:rsidR="00C9600D" w:rsidRPr="00AD2CB0">
        <w:rPr>
          <w:rFonts w:cs="Arial"/>
          <w:sz w:val="20"/>
          <w:szCs w:val="24"/>
        </w:rPr>
        <w:t xml:space="preserve">en- bzw. Differentialquotienten </w:t>
      </w:r>
      <w:r w:rsidRPr="00AD2CB0">
        <w:rPr>
          <w:rFonts w:cs="Arial"/>
          <w:sz w:val="20"/>
          <w:szCs w:val="24"/>
        </w:rPr>
        <w:t>beschreiben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AN-M 1.4 </w:t>
      </w:r>
      <w:r w:rsidR="00A14E32">
        <w:rPr>
          <w:rFonts w:cs="Arial"/>
          <w:sz w:val="20"/>
          <w:szCs w:val="24"/>
        </w:rPr>
        <w:tab/>
      </w:r>
      <w:r w:rsidRPr="00AD2CB0">
        <w:rPr>
          <w:rFonts w:cs="Arial"/>
          <w:sz w:val="20"/>
          <w:szCs w:val="24"/>
        </w:rPr>
        <w:t>Das systemdynamische Verhal</w:t>
      </w:r>
      <w:r w:rsidR="00C9600D" w:rsidRPr="00AD2CB0">
        <w:rPr>
          <w:rFonts w:cs="Arial"/>
          <w:sz w:val="20"/>
          <w:szCs w:val="24"/>
        </w:rPr>
        <w:t xml:space="preserve">ten von Größen durch Differenzengleichungen </w:t>
      </w:r>
      <w:r w:rsidRPr="00AD2CB0">
        <w:rPr>
          <w:rFonts w:cs="Arial"/>
          <w:sz w:val="20"/>
          <w:szCs w:val="24"/>
        </w:rPr>
        <w:t>beschreiben bzw. diese im Kontext deuten können</w:t>
      </w:r>
      <w:r w:rsidR="00C9600D" w:rsidRPr="00AD2CB0">
        <w:rPr>
          <w:rFonts w:cs="Arial"/>
          <w:sz w:val="20"/>
          <w:szCs w:val="24"/>
        </w:rPr>
        <w:br/>
      </w:r>
    </w:p>
    <w:p w:rsidR="00B1356F" w:rsidRPr="00AD2CB0"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Anmerkung: Der Fokus liegt auf dem Darstellen von Änderungen durch Differenzen von Funk</w:t>
      </w:r>
      <w:r w:rsidR="00C9600D" w:rsidRPr="00AD2CB0">
        <w:rPr>
          <w:rFonts w:cs="Arial"/>
          <w:i/>
          <w:sz w:val="18"/>
          <w:szCs w:val="24"/>
        </w:rPr>
        <w:t>tionswerten, durch pro</w:t>
      </w:r>
      <w:r w:rsidR="0068357E">
        <w:rPr>
          <w:rFonts w:cs="Arial"/>
          <w:i/>
          <w:sz w:val="18"/>
          <w:szCs w:val="24"/>
        </w:rPr>
        <w:softHyphen/>
      </w:r>
      <w:r w:rsidR="00C9600D" w:rsidRPr="00AD2CB0">
        <w:rPr>
          <w:rFonts w:cs="Arial"/>
          <w:i/>
          <w:sz w:val="18"/>
          <w:szCs w:val="24"/>
        </w:rPr>
        <w:t xml:space="preserve">zentuelle </w:t>
      </w:r>
      <w:r w:rsidRPr="00AD2CB0">
        <w:rPr>
          <w:rFonts w:cs="Arial"/>
          <w:i/>
          <w:sz w:val="18"/>
          <w:szCs w:val="24"/>
        </w:rPr>
        <w:t>Veränderungen, durch Differenzquotienten und durch Differentialquotienten, g</w:t>
      </w:r>
      <w:r w:rsidR="00C9600D" w:rsidRPr="00AD2CB0">
        <w:rPr>
          <w:rFonts w:cs="Arial"/>
          <w:i/>
          <w:sz w:val="18"/>
          <w:szCs w:val="24"/>
        </w:rPr>
        <w:t xml:space="preserve">anz besonders aber auch auf der </w:t>
      </w:r>
      <w:r w:rsidRPr="00AD2CB0">
        <w:rPr>
          <w:rFonts w:cs="Arial"/>
          <w:i/>
          <w:sz w:val="18"/>
          <w:szCs w:val="24"/>
        </w:rPr>
        <w:t>Interpretation dieser Veränderungsmaße im jeweili</w:t>
      </w:r>
      <w:r w:rsidR="00C9600D" w:rsidRPr="00AD2CB0">
        <w:rPr>
          <w:rFonts w:cs="Arial"/>
          <w:i/>
          <w:sz w:val="18"/>
          <w:szCs w:val="24"/>
        </w:rPr>
        <w:t xml:space="preserve">gen Kontext. Die Ermittlung des Differentialquotienten aus </w:t>
      </w:r>
      <w:r w:rsidRPr="00AD2CB0">
        <w:rPr>
          <w:rFonts w:cs="Arial"/>
          <w:i/>
          <w:sz w:val="18"/>
          <w:szCs w:val="24"/>
        </w:rPr>
        <w:t>Funk</w:t>
      </w:r>
      <w:r w:rsidR="0068357E">
        <w:rPr>
          <w:rFonts w:cs="Arial"/>
          <w:i/>
          <w:sz w:val="18"/>
          <w:szCs w:val="24"/>
        </w:rPr>
        <w:softHyphen/>
      </w:r>
      <w:r w:rsidRPr="00AD2CB0">
        <w:rPr>
          <w:rFonts w:cs="Arial"/>
          <w:i/>
          <w:sz w:val="18"/>
          <w:szCs w:val="24"/>
        </w:rPr>
        <w:t xml:space="preserve">tionsgleichungen beschränkt sich auf Polynomfunktionen, Potenzfunktionen sowie auf die Fälle </w:t>
      </w:r>
      <w:r w:rsidR="008043F3" w:rsidRPr="00AD2CB0">
        <w:rPr>
          <w:rFonts w:cs="Arial"/>
          <w:i/>
          <w:position w:val="-10"/>
          <w:sz w:val="18"/>
          <w:szCs w:val="24"/>
        </w:rPr>
        <w:object w:dxaOrig="5700" w:dyaOrig="340">
          <v:shape id="_x0000_i1042" type="#_x0000_t75" style="width:284.85pt;height:16.3pt" o:ole="">
            <v:imagedata r:id="rId39" o:title=""/>
          </v:shape>
          <o:OLEObject Type="Embed" ProgID="Equation.DSMT4" ShapeID="_x0000_i1042" DrawAspect="Content" ObjectID="_1468651547" r:id="rId40"/>
        </w:object>
      </w:r>
      <w:r w:rsidR="00C9600D" w:rsidRPr="00AD2CB0">
        <w:rPr>
          <w:rFonts w:cs="Arial"/>
          <w:i/>
          <w:sz w:val="18"/>
          <w:szCs w:val="24"/>
        </w:rPr>
        <w:t xml:space="preserve"> </w:t>
      </w:r>
    </w:p>
    <w:p w:rsidR="00C9600D" w:rsidRPr="00AD2CB0" w:rsidRDefault="00C9600D" w:rsidP="005837B7">
      <w:pPr>
        <w:tabs>
          <w:tab w:val="left" w:pos="1021"/>
          <w:tab w:val="left" w:pos="1418"/>
        </w:tabs>
        <w:autoSpaceDE w:val="0"/>
        <w:autoSpaceDN w:val="0"/>
        <w:adjustRightInd w:val="0"/>
        <w:spacing w:after="0" w:line="240" w:lineRule="auto"/>
        <w:rPr>
          <w:rFonts w:cs="Arial"/>
          <w:sz w:val="20"/>
          <w:szCs w:val="24"/>
        </w:rPr>
      </w:pP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lastRenderedPageBreak/>
        <w:t xml:space="preserve">AN-L 1.5 </w:t>
      </w:r>
      <w:r w:rsidR="00A14E32">
        <w:rPr>
          <w:rFonts w:cs="Arial"/>
          <w:sz w:val="20"/>
          <w:szCs w:val="24"/>
        </w:rPr>
        <w:tab/>
      </w:r>
      <w:r w:rsidRPr="00AD2CB0">
        <w:rPr>
          <w:rFonts w:cs="Arial"/>
          <w:sz w:val="20"/>
          <w:szCs w:val="24"/>
        </w:rPr>
        <w:t>Einfache Differentia</w:t>
      </w:r>
      <w:r w:rsidR="008043F3" w:rsidRPr="00AD2CB0">
        <w:rPr>
          <w:rFonts w:cs="Arial"/>
          <w:sz w:val="20"/>
          <w:szCs w:val="24"/>
        </w:rPr>
        <w:t xml:space="preserve">lgleichungen, insbesondere </w:t>
      </w:r>
      <w:r w:rsidR="008043F3" w:rsidRPr="00AD2CB0">
        <w:rPr>
          <w:rFonts w:cs="Arial"/>
          <w:position w:val="-10"/>
          <w:sz w:val="20"/>
          <w:szCs w:val="24"/>
        </w:rPr>
        <w:object w:dxaOrig="740" w:dyaOrig="300">
          <v:shape id="_x0000_i1043" type="#_x0000_t75" style="width:37.55pt;height:15.05pt" o:ole="">
            <v:imagedata r:id="rId41" o:title=""/>
          </v:shape>
          <o:OLEObject Type="Embed" ProgID="Equation.DSMT4" ShapeID="_x0000_i1043" DrawAspect="Content" ObjectID="_1468651548" r:id="rId42"/>
        </w:object>
      </w:r>
      <w:r w:rsidR="008043F3" w:rsidRPr="00AD2CB0">
        <w:rPr>
          <w:rFonts w:cs="Arial"/>
          <w:sz w:val="20"/>
          <w:szCs w:val="24"/>
        </w:rPr>
        <w:t xml:space="preserve"> </w:t>
      </w:r>
      <w:r w:rsidRPr="00AD2CB0">
        <w:rPr>
          <w:rFonts w:cs="Arial"/>
          <w:sz w:val="20"/>
          <w:szCs w:val="24"/>
        </w:rPr>
        <w:t xml:space="preserve"> lösen können</w:t>
      </w:r>
      <w:r w:rsidR="008043F3" w:rsidRPr="00AD2CB0">
        <w:rPr>
          <w:rFonts w:cs="Arial"/>
          <w:sz w:val="20"/>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AN 2 </w:t>
      </w:r>
      <w:r w:rsidR="00A14E32">
        <w:rPr>
          <w:rFonts w:cs="Arial"/>
          <w:b/>
          <w:bCs/>
          <w:sz w:val="20"/>
          <w:szCs w:val="24"/>
        </w:rPr>
        <w:tab/>
      </w:r>
      <w:r w:rsidRPr="00AD2CB0">
        <w:rPr>
          <w:rFonts w:cs="Arial"/>
          <w:b/>
          <w:bCs/>
          <w:sz w:val="20"/>
          <w:szCs w:val="24"/>
        </w:rPr>
        <w:t>Regeln für das Differenzieren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AN-M 2.1 </w:t>
      </w:r>
      <w:r w:rsidR="00A14E32">
        <w:rPr>
          <w:rFonts w:cs="Arial"/>
          <w:sz w:val="20"/>
          <w:szCs w:val="24"/>
        </w:rPr>
        <w:tab/>
      </w:r>
      <w:r w:rsidRPr="00AD2CB0">
        <w:rPr>
          <w:rFonts w:cs="Arial"/>
          <w:sz w:val="20"/>
          <w:szCs w:val="24"/>
        </w:rPr>
        <w:t>Einfache Regeln des Differenzierens kennen un</w:t>
      </w:r>
      <w:r w:rsidR="008043F3" w:rsidRPr="00AD2CB0">
        <w:rPr>
          <w:rFonts w:cs="Arial"/>
          <w:sz w:val="20"/>
          <w:szCs w:val="24"/>
        </w:rPr>
        <w:t xml:space="preserve">d anwenden können: Potenzregel, </w:t>
      </w:r>
      <w:r w:rsidRPr="00AD2CB0">
        <w:rPr>
          <w:rFonts w:cs="Arial"/>
          <w:sz w:val="20"/>
          <w:szCs w:val="24"/>
        </w:rPr>
        <w:t>Summenre</w:t>
      </w:r>
      <w:r w:rsidR="0068357E">
        <w:rPr>
          <w:rFonts w:cs="Arial"/>
          <w:sz w:val="20"/>
          <w:szCs w:val="24"/>
        </w:rPr>
        <w:softHyphen/>
      </w:r>
      <w:r w:rsidRPr="00AD2CB0">
        <w:rPr>
          <w:rFonts w:cs="Arial"/>
          <w:sz w:val="20"/>
          <w:szCs w:val="24"/>
        </w:rPr>
        <w:t>gel, Regeln für [k · f(x)]' und [f(k · x)]' (</w:t>
      </w:r>
      <w:r w:rsidR="008043F3" w:rsidRPr="00AD2CB0">
        <w:rPr>
          <w:rFonts w:cs="Arial"/>
          <w:sz w:val="20"/>
          <w:szCs w:val="24"/>
        </w:rPr>
        <w:t xml:space="preserve">vgl. Inhaltsbereich Funktionale </w:t>
      </w:r>
      <w:r w:rsidRPr="00AD2CB0">
        <w:rPr>
          <w:rFonts w:cs="Arial"/>
          <w:sz w:val="20"/>
          <w:szCs w:val="24"/>
        </w:rPr>
        <w:t>Abhängigkeiten)</w:t>
      </w:r>
      <w:r w:rsidR="008043F3" w:rsidRPr="00AD2CB0">
        <w:rPr>
          <w:rFonts w:cs="Arial"/>
          <w:sz w:val="20"/>
          <w:szCs w:val="24"/>
        </w:rPr>
        <w:br/>
      </w:r>
    </w:p>
    <w:p w:rsidR="00B1356F" w:rsidRPr="00AD2CB0" w:rsidRDefault="00B1356F" w:rsidP="005837B7">
      <w:pPr>
        <w:tabs>
          <w:tab w:val="left" w:pos="1021"/>
          <w:tab w:val="left" w:pos="1418"/>
        </w:tabs>
        <w:autoSpaceDE w:val="0"/>
        <w:autoSpaceDN w:val="0"/>
        <w:adjustRightInd w:val="0"/>
        <w:spacing w:after="0" w:line="240" w:lineRule="auto"/>
        <w:rPr>
          <w:rFonts w:cs="Arial"/>
          <w:i/>
          <w:sz w:val="20"/>
          <w:szCs w:val="24"/>
        </w:rPr>
      </w:pPr>
      <w:r w:rsidRPr="00AD2CB0">
        <w:rPr>
          <w:rFonts w:cs="Arial"/>
          <w:i/>
          <w:sz w:val="18"/>
          <w:szCs w:val="24"/>
        </w:rPr>
        <w:t>Anmerkung: Im Teil Vernetzung von Grundkompetenzen können mit Hilfe technologi</w:t>
      </w:r>
      <w:r w:rsidR="008043F3" w:rsidRPr="00AD2CB0">
        <w:rPr>
          <w:rFonts w:cs="Arial"/>
          <w:i/>
          <w:sz w:val="18"/>
          <w:szCs w:val="24"/>
        </w:rPr>
        <w:t>scher Werkzeuge auch komple</w:t>
      </w:r>
      <w:r w:rsidR="0068357E">
        <w:rPr>
          <w:rFonts w:cs="Arial"/>
          <w:i/>
          <w:sz w:val="18"/>
          <w:szCs w:val="24"/>
        </w:rPr>
        <w:softHyphen/>
      </w:r>
      <w:r w:rsidR="008043F3" w:rsidRPr="00AD2CB0">
        <w:rPr>
          <w:rFonts w:cs="Arial"/>
          <w:i/>
          <w:sz w:val="18"/>
          <w:szCs w:val="24"/>
        </w:rPr>
        <w:t xml:space="preserve">xere </w:t>
      </w:r>
      <w:r w:rsidRPr="00AD2CB0">
        <w:rPr>
          <w:rFonts w:cs="Arial"/>
          <w:i/>
          <w:sz w:val="18"/>
          <w:szCs w:val="24"/>
        </w:rPr>
        <w:t>Differentiationsmethoden angewandt und umgesetzt werden.</w:t>
      </w:r>
      <w:r w:rsidR="008043F3" w:rsidRPr="00AD2CB0">
        <w:rPr>
          <w:rFonts w:cs="Arial"/>
          <w:i/>
          <w:sz w:val="18"/>
          <w:szCs w:val="24"/>
        </w:rPr>
        <w:t xml:space="preserve"> </w:t>
      </w:r>
      <w:r w:rsidR="008043F3" w:rsidRPr="00AD2CB0">
        <w:rPr>
          <w:rFonts w:cs="Arial"/>
          <w:i/>
          <w:sz w:val="18"/>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AN-L 2.2 </w:t>
      </w:r>
      <w:r w:rsidR="00A14E32">
        <w:rPr>
          <w:rFonts w:cs="Arial"/>
          <w:sz w:val="20"/>
          <w:szCs w:val="24"/>
        </w:rPr>
        <w:tab/>
      </w:r>
      <w:r w:rsidRPr="00AD2CB0">
        <w:rPr>
          <w:rFonts w:cs="Arial"/>
          <w:sz w:val="20"/>
          <w:szCs w:val="24"/>
        </w:rPr>
        <w:t>Produkt-, Quotienten- und Kettenregel kennen und anwenden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AN-L 2.3 </w:t>
      </w:r>
      <w:r w:rsidR="00A14E32">
        <w:rPr>
          <w:rFonts w:cs="Arial"/>
          <w:sz w:val="20"/>
          <w:szCs w:val="24"/>
        </w:rPr>
        <w:tab/>
      </w:r>
      <w:r w:rsidRPr="00AD2CB0">
        <w:rPr>
          <w:rFonts w:cs="Arial"/>
          <w:sz w:val="20"/>
          <w:szCs w:val="24"/>
        </w:rPr>
        <w:t>Anhand von Bedingungen (Funktionswerte, Werte von Ableitungen)</w:t>
      </w:r>
      <w:r w:rsidR="00A14E32">
        <w:rPr>
          <w:rFonts w:cs="Arial"/>
          <w:sz w:val="20"/>
          <w:szCs w:val="24"/>
        </w:rPr>
        <w:t xml:space="preserve"> </w:t>
      </w:r>
      <w:r w:rsidRPr="00AD2CB0">
        <w:rPr>
          <w:rFonts w:cs="Arial"/>
          <w:sz w:val="20"/>
          <w:szCs w:val="24"/>
        </w:rPr>
        <w:t>Funktionsgleichungen ermitteln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AN-L 2.4 </w:t>
      </w:r>
      <w:r w:rsidR="00A14E32">
        <w:rPr>
          <w:rFonts w:cs="Arial"/>
          <w:sz w:val="20"/>
          <w:szCs w:val="24"/>
        </w:rPr>
        <w:tab/>
      </w:r>
      <w:r w:rsidRPr="00AD2CB0">
        <w:rPr>
          <w:rFonts w:cs="Arial"/>
          <w:sz w:val="20"/>
          <w:szCs w:val="24"/>
        </w:rPr>
        <w:t>Einfache Extremwertaufgaben lösen können</w:t>
      </w:r>
      <w:r w:rsidR="008043F3" w:rsidRPr="00AD2CB0">
        <w:rPr>
          <w:rFonts w:cs="Arial"/>
          <w:sz w:val="20"/>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AN 3 </w:t>
      </w:r>
      <w:r w:rsidR="00A14E32">
        <w:rPr>
          <w:rFonts w:cs="Arial"/>
          <w:b/>
          <w:bCs/>
          <w:sz w:val="20"/>
          <w:szCs w:val="24"/>
        </w:rPr>
        <w:tab/>
      </w:r>
      <w:r w:rsidRPr="00AD2CB0">
        <w:rPr>
          <w:rFonts w:cs="Arial"/>
          <w:b/>
          <w:bCs/>
          <w:sz w:val="20"/>
          <w:szCs w:val="24"/>
        </w:rPr>
        <w:t>Ableitungsfunktion/Stammfunktion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AN-M 3.1</w:t>
      </w:r>
      <w:r w:rsidR="00A14E32">
        <w:rPr>
          <w:rFonts w:cs="Arial"/>
          <w:sz w:val="20"/>
          <w:szCs w:val="24"/>
        </w:rPr>
        <w:tab/>
      </w:r>
      <w:r w:rsidRPr="00AD2CB0">
        <w:rPr>
          <w:rFonts w:cs="Arial"/>
          <w:sz w:val="20"/>
          <w:szCs w:val="24"/>
        </w:rPr>
        <w:t xml:space="preserve">Den Begriff Ableitungsfunktion/Stammfunktion </w:t>
      </w:r>
      <w:r w:rsidR="008043F3" w:rsidRPr="00AD2CB0">
        <w:rPr>
          <w:rFonts w:cs="Arial"/>
          <w:sz w:val="20"/>
          <w:szCs w:val="24"/>
        </w:rPr>
        <w:t xml:space="preserve">kennen und zur Beschreibung von </w:t>
      </w:r>
      <w:r w:rsidRPr="00AD2CB0">
        <w:rPr>
          <w:rFonts w:cs="Arial"/>
          <w:sz w:val="20"/>
          <w:szCs w:val="24"/>
        </w:rPr>
        <w:t>Funktionen einsetzen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AN-M 3.2 </w:t>
      </w:r>
      <w:r w:rsidR="00A14E32">
        <w:rPr>
          <w:rFonts w:cs="Arial"/>
          <w:sz w:val="20"/>
          <w:szCs w:val="24"/>
        </w:rPr>
        <w:tab/>
      </w:r>
      <w:r w:rsidRPr="00AD2CB0">
        <w:rPr>
          <w:rFonts w:cs="Arial"/>
          <w:sz w:val="20"/>
          <w:szCs w:val="24"/>
        </w:rPr>
        <w:t>Den Zusammenhang zwischen Funktion und Ableit</w:t>
      </w:r>
      <w:r w:rsidR="008043F3" w:rsidRPr="00AD2CB0">
        <w:rPr>
          <w:rFonts w:cs="Arial"/>
          <w:sz w:val="20"/>
          <w:szCs w:val="24"/>
        </w:rPr>
        <w:t xml:space="preserve">ungsfunktion (bzw. Funktion und </w:t>
      </w:r>
      <w:r w:rsidRPr="00AD2CB0">
        <w:rPr>
          <w:rFonts w:cs="Arial"/>
          <w:sz w:val="20"/>
          <w:szCs w:val="24"/>
        </w:rPr>
        <w:t>Stammfunk</w:t>
      </w:r>
      <w:r w:rsidR="0068357E">
        <w:rPr>
          <w:rFonts w:cs="Arial"/>
          <w:sz w:val="20"/>
          <w:szCs w:val="24"/>
        </w:rPr>
        <w:softHyphen/>
      </w:r>
      <w:r w:rsidRPr="00AD2CB0">
        <w:rPr>
          <w:rFonts w:cs="Arial"/>
          <w:sz w:val="20"/>
          <w:szCs w:val="24"/>
        </w:rPr>
        <w:t>tion) in deren graphischer Darstellung (er)kennen und beschreiben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AN-M 3.3 </w:t>
      </w:r>
      <w:r w:rsidR="00A14E32">
        <w:rPr>
          <w:rFonts w:cs="Arial"/>
          <w:sz w:val="20"/>
          <w:szCs w:val="24"/>
        </w:rPr>
        <w:tab/>
      </w:r>
      <w:r w:rsidRPr="00AD2CB0">
        <w:rPr>
          <w:rFonts w:cs="Arial"/>
          <w:sz w:val="20"/>
          <w:szCs w:val="24"/>
        </w:rPr>
        <w:t>Eigenschaften von Funktionen mit Hilfe der Ableitung</w:t>
      </w:r>
      <w:r w:rsidR="008043F3" w:rsidRPr="00AD2CB0">
        <w:rPr>
          <w:rFonts w:cs="Arial"/>
          <w:sz w:val="20"/>
          <w:szCs w:val="24"/>
        </w:rPr>
        <w:t xml:space="preserve">(sfunktion) beschreiben können: </w:t>
      </w:r>
      <w:r w:rsidRPr="00AD2CB0">
        <w:rPr>
          <w:rFonts w:cs="Arial"/>
          <w:sz w:val="20"/>
          <w:szCs w:val="24"/>
        </w:rPr>
        <w:t>Monoto</w:t>
      </w:r>
      <w:r w:rsidR="0068357E">
        <w:rPr>
          <w:rFonts w:cs="Arial"/>
          <w:sz w:val="20"/>
          <w:szCs w:val="24"/>
        </w:rPr>
        <w:softHyphen/>
      </w:r>
      <w:r w:rsidRPr="00AD2CB0">
        <w:rPr>
          <w:rFonts w:cs="Arial"/>
          <w:sz w:val="20"/>
          <w:szCs w:val="24"/>
        </w:rPr>
        <w:t>nie, lokale Extre</w:t>
      </w:r>
      <w:r w:rsidR="008043F3" w:rsidRPr="00AD2CB0">
        <w:rPr>
          <w:rFonts w:cs="Arial"/>
          <w:sz w:val="20"/>
          <w:szCs w:val="24"/>
        </w:rPr>
        <w:t xml:space="preserve">ma, Links- und Rechtskrümmung, </w:t>
      </w:r>
      <w:r w:rsidRPr="00AD2CB0">
        <w:rPr>
          <w:rFonts w:cs="Arial"/>
          <w:sz w:val="20"/>
          <w:szCs w:val="24"/>
        </w:rPr>
        <w:t>Wendestellen</w:t>
      </w:r>
      <w:r w:rsidR="008043F3" w:rsidRPr="00AD2CB0">
        <w:rPr>
          <w:rFonts w:cs="Arial"/>
          <w:sz w:val="20"/>
          <w:szCs w:val="24"/>
        </w:rPr>
        <w:br/>
      </w:r>
    </w:p>
    <w:p w:rsidR="00B1356F" w:rsidRPr="00AD2CB0" w:rsidRDefault="00B1356F" w:rsidP="005837B7">
      <w:pPr>
        <w:tabs>
          <w:tab w:val="left" w:pos="1021"/>
          <w:tab w:val="left" w:pos="1418"/>
        </w:tabs>
        <w:autoSpaceDE w:val="0"/>
        <w:autoSpaceDN w:val="0"/>
        <w:adjustRightInd w:val="0"/>
        <w:spacing w:after="0" w:line="240" w:lineRule="auto"/>
        <w:rPr>
          <w:rFonts w:cs="Arial"/>
          <w:i/>
          <w:sz w:val="20"/>
          <w:szCs w:val="24"/>
        </w:rPr>
      </w:pPr>
      <w:r w:rsidRPr="00AD2CB0">
        <w:rPr>
          <w:rFonts w:cs="Arial"/>
          <w:i/>
          <w:sz w:val="18"/>
          <w:szCs w:val="24"/>
        </w:rPr>
        <w:t>Anmerkung: Der Begriff der Ableitung(sfunktion) soll verständig und zweckmäßig zur Beschre</w:t>
      </w:r>
      <w:r w:rsidR="008043F3" w:rsidRPr="00AD2CB0">
        <w:rPr>
          <w:rFonts w:cs="Arial"/>
          <w:i/>
          <w:sz w:val="18"/>
          <w:szCs w:val="24"/>
        </w:rPr>
        <w:t xml:space="preserve">ibung von Funktionen eingesetzt </w:t>
      </w:r>
      <w:r w:rsidRPr="00AD2CB0">
        <w:rPr>
          <w:rFonts w:cs="Arial"/>
          <w:i/>
          <w:sz w:val="18"/>
          <w:szCs w:val="24"/>
        </w:rPr>
        <w:t>werden.</w:t>
      </w:r>
      <w:r w:rsidR="008043F3" w:rsidRPr="00AD2CB0">
        <w:rPr>
          <w:rFonts w:cs="Arial"/>
          <w:i/>
          <w:sz w:val="18"/>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AN 4 </w:t>
      </w:r>
      <w:r w:rsidR="00A14E32">
        <w:rPr>
          <w:rFonts w:cs="Arial"/>
          <w:b/>
          <w:bCs/>
          <w:sz w:val="20"/>
          <w:szCs w:val="24"/>
        </w:rPr>
        <w:tab/>
      </w:r>
      <w:r w:rsidRPr="00AD2CB0">
        <w:rPr>
          <w:rFonts w:cs="Arial"/>
          <w:b/>
          <w:bCs/>
          <w:sz w:val="20"/>
          <w:szCs w:val="24"/>
        </w:rPr>
        <w:t>Summation und Integral</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AN-M 4.1 </w:t>
      </w:r>
      <w:r w:rsidR="00A14E32">
        <w:rPr>
          <w:rFonts w:cs="Arial"/>
          <w:sz w:val="20"/>
          <w:szCs w:val="24"/>
        </w:rPr>
        <w:tab/>
      </w:r>
      <w:r w:rsidRPr="00AD2CB0">
        <w:rPr>
          <w:rFonts w:cs="Arial"/>
          <w:sz w:val="20"/>
          <w:szCs w:val="24"/>
        </w:rPr>
        <w:t>Den Begriff des bestimmten Integrals als Grenzwert e</w:t>
      </w:r>
      <w:r w:rsidR="008043F3" w:rsidRPr="00AD2CB0">
        <w:rPr>
          <w:rFonts w:cs="Arial"/>
          <w:sz w:val="20"/>
          <w:szCs w:val="24"/>
        </w:rPr>
        <w:t xml:space="preserve">iner Summe von Produkten deuten </w:t>
      </w:r>
      <w:r w:rsidRPr="00AD2CB0">
        <w:rPr>
          <w:rFonts w:cs="Arial"/>
          <w:sz w:val="20"/>
          <w:szCs w:val="24"/>
        </w:rPr>
        <w:t>und beschreiben können</w:t>
      </w:r>
    </w:p>
    <w:p w:rsidR="00B1356F"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AN-M 4.2 </w:t>
      </w:r>
      <w:r w:rsidR="00A14E32">
        <w:rPr>
          <w:rFonts w:cs="Arial"/>
          <w:sz w:val="20"/>
          <w:szCs w:val="24"/>
        </w:rPr>
        <w:tab/>
      </w:r>
      <w:r w:rsidRPr="00AD2CB0">
        <w:rPr>
          <w:rFonts w:cs="Arial"/>
          <w:sz w:val="20"/>
          <w:szCs w:val="24"/>
        </w:rPr>
        <w:t>Einfache Regeln des Integrierens kennen un</w:t>
      </w:r>
      <w:r w:rsidR="008043F3" w:rsidRPr="00AD2CB0">
        <w:rPr>
          <w:rFonts w:cs="Arial"/>
          <w:sz w:val="20"/>
          <w:szCs w:val="24"/>
        </w:rPr>
        <w:t xml:space="preserve">d anwenden können: Potenzregel, </w:t>
      </w:r>
      <w:r w:rsidRPr="00AD2CB0">
        <w:rPr>
          <w:rFonts w:cs="Arial"/>
          <w:sz w:val="20"/>
          <w:szCs w:val="24"/>
        </w:rPr>
        <w:t xml:space="preserve">Summenregel, </w:t>
      </w:r>
      <w:r w:rsidR="008043F3" w:rsidRPr="00AD2CB0">
        <w:rPr>
          <w:rFonts w:eastAsia="Times-New-Roman" w:cs="Arial"/>
          <w:position w:val="-16"/>
          <w:sz w:val="20"/>
          <w:szCs w:val="24"/>
        </w:rPr>
        <w:object w:dxaOrig="2620" w:dyaOrig="420">
          <v:shape id="_x0000_i1044" type="#_x0000_t75" style="width:130.25pt;height:21.3pt" o:ole="">
            <v:imagedata r:id="rId43" o:title=""/>
          </v:shape>
          <o:OLEObject Type="Embed" ProgID="Equation.DSMT4" ShapeID="_x0000_i1044" DrawAspect="Content" ObjectID="_1468651549" r:id="rId44"/>
        </w:object>
      </w:r>
      <w:r w:rsidRPr="00AD2CB0">
        <w:rPr>
          <w:rFonts w:cs="Arial"/>
          <w:sz w:val="20"/>
          <w:szCs w:val="24"/>
        </w:rPr>
        <w:t xml:space="preserve"> (vgl. Inhaltsberei</w:t>
      </w:r>
      <w:r w:rsidR="008043F3" w:rsidRPr="00AD2CB0">
        <w:rPr>
          <w:rFonts w:cs="Arial"/>
          <w:sz w:val="20"/>
          <w:szCs w:val="24"/>
        </w:rPr>
        <w:t xml:space="preserve">ch Funktionale Abhängigkeiten), </w:t>
      </w:r>
      <w:r w:rsidRPr="00AD2CB0">
        <w:rPr>
          <w:rFonts w:cs="Arial"/>
          <w:sz w:val="20"/>
          <w:szCs w:val="24"/>
        </w:rPr>
        <w:t>bestimmte Integ</w:t>
      </w:r>
      <w:r w:rsidR="0068357E">
        <w:rPr>
          <w:rFonts w:cs="Arial"/>
          <w:sz w:val="20"/>
          <w:szCs w:val="24"/>
        </w:rPr>
        <w:softHyphen/>
      </w:r>
      <w:r w:rsidRPr="00AD2CB0">
        <w:rPr>
          <w:rFonts w:cs="Arial"/>
          <w:sz w:val="20"/>
          <w:szCs w:val="24"/>
        </w:rPr>
        <w:t>rale von Polynomfunktionen ermitteln können</w:t>
      </w:r>
    </w:p>
    <w:p w:rsidR="00A14E32" w:rsidRPr="00AD2CB0" w:rsidRDefault="00A14E32" w:rsidP="005837B7">
      <w:pPr>
        <w:tabs>
          <w:tab w:val="left" w:pos="1021"/>
          <w:tab w:val="left" w:pos="1418"/>
        </w:tabs>
        <w:autoSpaceDE w:val="0"/>
        <w:autoSpaceDN w:val="0"/>
        <w:adjustRightInd w:val="0"/>
        <w:spacing w:after="0" w:line="240" w:lineRule="auto"/>
        <w:ind w:left="1410" w:hanging="1410"/>
        <w:rPr>
          <w:rFonts w:cs="Arial"/>
          <w:sz w:val="20"/>
          <w:szCs w:val="24"/>
        </w:rPr>
      </w:pPr>
    </w:p>
    <w:p w:rsidR="00B1356F" w:rsidRDefault="00B1356F" w:rsidP="005837B7">
      <w:pPr>
        <w:tabs>
          <w:tab w:val="left" w:pos="1021"/>
          <w:tab w:val="left" w:pos="1418"/>
        </w:tabs>
        <w:autoSpaceDE w:val="0"/>
        <w:autoSpaceDN w:val="0"/>
        <w:adjustRightInd w:val="0"/>
        <w:spacing w:after="0" w:line="240" w:lineRule="auto"/>
        <w:rPr>
          <w:rFonts w:cs="Arial"/>
          <w:i/>
          <w:sz w:val="18"/>
          <w:szCs w:val="24"/>
        </w:rPr>
      </w:pPr>
      <w:r w:rsidRPr="00A14E32">
        <w:rPr>
          <w:rFonts w:cs="Arial"/>
          <w:i/>
          <w:sz w:val="18"/>
          <w:szCs w:val="24"/>
        </w:rPr>
        <w:t>Anmerkung: Im Teil Vernetzung von Grundkompetenzen können mit Hilfe technologi</w:t>
      </w:r>
      <w:r w:rsidR="008043F3" w:rsidRPr="00A14E32">
        <w:rPr>
          <w:rFonts w:cs="Arial"/>
          <w:i/>
          <w:sz w:val="18"/>
          <w:szCs w:val="24"/>
        </w:rPr>
        <w:t>scher Werkzeuge auch komple</w:t>
      </w:r>
      <w:r w:rsidR="0068357E">
        <w:rPr>
          <w:rFonts w:cs="Arial"/>
          <w:i/>
          <w:sz w:val="18"/>
          <w:szCs w:val="24"/>
        </w:rPr>
        <w:softHyphen/>
      </w:r>
      <w:r w:rsidR="008043F3" w:rsidRPr="00A14E32">
        <w:rPr>
          <w:rFonts w:cs="Arial"/>
          <w:i/>
          <w:sz w:val="18"/>
          <w:szCs w:val="24"/>
        </w:rPr>
        <w:t xml:space="preserve">xere </w:t>
      </w:r>
      <w:r w:rsidRPr="00A14E32">
        <w:rPr>
          <w:rFonts w:cs="Arial"/>
          <w:i/>
          <w:sz w:val="18"/>
          <w:szCs w:val="24"/>
        </w:rPr>
        <w:t>Integrationsmethoden angewandt und umgesetzt werden.</w:t>
      </w:r>
    </w:p>
    <w:p w:rsidR="00A14E32" w:rsidRPr="00A14E32" w:rsidRDefault="00A14E32" w:rsidP="005837B7">
      <w:pPr>
        <w:tabs>
          <w:tab w:val="left" w:pos="1021"/>
          <w:tab w:val="left" w:pos="1418"/>
        </w:tabs>
        <w:autoSpaceDE w:val="0"/>
        <w:autoSpaceDN w:val="0"/>
        <w:adjustRightInd w:val="0"/>
        <w:spacing w:after="0" w:line="240" w:lineRule="auto"/>
        <w:rPr>
          <w:rFonts w:cs="Arial"/>
          <w:i/>
          <w:sz w:val="18"/>
          <w:szCs w:val="24"/>
        </w:rPr>
      </w:pP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AN-M 4.3 </w:t>
      </w:r>
      <w:r w:rsidR="00A14E32">
        <w:rPr>
          <w:rFonts w:cs="Arial"/>
          <w:sz w:val="20"/>
          <w:szCs w:val="24"/>
        </w:rPr>
        <w:tab/>
      </w:r>
      <w:r w:rsidRPr="00AD2CB0">
        <w:rPr>
          <w:rFonts w:cs="Arial"/>
          <w:sz w:val="20"/>
          <w:szCs w:val="24"/>
        </w:rPr>
        <w:t>Das bestimmte Integral in verschiedenen Kon</w:t>
      </w:r>
      <w:r w:rsidR="008043F3" w:rsidRPr="00AD2CB0">
        <w:rPr>
          <w:rFonts w:cs="Arial"/>
          <w:sz w:val="20"/>
          <w:szCs w:val="24"/>
        </w:rPr>
        <w:t xml:space="preserve">texten deuten und entsprechende </w:t>
      </w:r>
      <w:r w:rsidRPr="00AD2CB0">
        <w:rPr>
          <w:rFonts w:cs="Arial"/>
          <w:sz w:val="20"/>
          <w:szCs w:val="24"/>
        </w:rPr>
        <w:t>Sachverhalte durch Integrale beschreiben können</w:t>
      </w:r>
      <w:r w:rsidR="008043F3" w:rsidRPr="00AD2CB0">
        <w:rPr>
          <w:rFonts w:cs="Arial"/>
          <w:sz w:val="20"/>
          <w:szCs w:val="24"/>
        </w:rPr>
        <w:br/>
      </w:r>
    </w:p>
    <w:p w:rsidR="00B1356F" w:rsidRPr="00AD2CB0"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 xml:space="preserve">Anmerkung: Analog zum Differentialquotienten liegt der Fokus beim bestimmten Integral auf </w:t>
      </w:r>
      <w:r w:rsidR="008043F3" w:rsidRPr="00AD2CB0">
        <w:rPr>
          <w:rFonts w:cs="Arial"/>
          <w:i/>
          <w:sz w:val="18"/>
          <w:szCs w:val="24"/>
        </w:rPr>
        <w:t>der Beschreibung ent</w:t>
      </w:r>
      <w:r w:rsidR="0068357E">
        <w:rPr>
          <w:rFonts w:cs="Arial"/>
          <w:i/>
          <w:sz w:val="18"/>
          <w:szCs w:val="24"/>
        </w:rPr>
        <w:softHyphen/>
      </w:r>
      <w:r w:rsidR="008043F3" w:rsidRPr="00AD2CB0">
        <w:rPr>
          <w:rFonts w:cs="Arial"/>
          <w:i/>
          <w:sz w:val="18"/>
          <w:szCs w:val="24"/>
        </w:rPr>
        <w:t xml:space="preserve">sprechender </w:t>
      </w:r>
      <w:r w:rsidRPr="00AD2CB0">
        <w:rPr>
          <w:rFonts w:cs="Arial"/>
          <w:i/>
          <w:sz w:val="18"/>
          <w:szCs w:val="24"/>
        </w:rPr>
        <w:t>Sachverhalte durch bestimmte Integrale sowie vor allem auf der angemessenen Interpretation des be</w:t>
      </w:r>
      <w:r w:rsidR="0068357E">
        <w:rPr>
          <w:rFonts w:cs="Arial"/>
          <w:i/>
          <w:sz w:val="18"/>
          <w:szCs w:val="24"/>
        </w:rPr>
        <w:softHyphen/>
      </w:r>
      <w:r w:rsidRPr="00AD2CB0">
        <w:rPr>
          <w:rFonts w:cs="Arial"/>
          <w:i/>
          <w:sz w:val="18"/>
          <w:szCs w:val="24"/>
        </w:rPr>
        <w:t>stimmten</w:t>
      </w:r>
    </w:p>
    <w:p w:rsidR="00B1356F" w:rsidRPr="00AD2CB0" w:rsidRDefault="00B1356F" w:rsidP="005837B7">
      <w:pPr>
        <w:tabs>
          <w:tab w:val="left" w:pos="1021"/>
          <w:tab w:val="left" w:pos="1418"/>
        </w:tabs>
        <w:autoSpaceDE w:val="0"/>
        <w:autoSpaceDN w:val="0"/>
        <w:adjustRightInd w:val="0"/>
        <w:spacing w:after="0" w:line="240" w:lineRule="auto"/>
        <w:rPr>
          <w:rFonts w:cs="Arial"/>
          <w:i/>
          <w:sz w:val="20"/>
          <w:szCs w:val="24"/>
        </w:rPr>
      </w:pPr>
      <w:r w:rsidRPr="00AD2CB0">
        <w:rPr>
          <w:rFonts w:cs="Arial"/>
          <w:i/>
          <w:sz w:val="18"/>
          <w:szCs w:val="24"/>
        </w:rPr>
        <w:t xml:space="preserve">Integrals im jeweiligen Kontext. Die Berechnung bestimmter Integrale </w:t>
      </w:r>
      <w:r w:rsidR="008043F3" w:rsidRPr="00AD2CB0">
        <w:rPr>
          <w:rFonts w:cs="Arial"/>
          <w:i/>
          <w:sz w:val="18"/>
          <w:szCs w:val="24"/>
        </w:rPr>
        <w:t xml:space="preserve">soll sich auf Polynomfunktionen </w:t>
      </w:r>
      <w:r w:rsidRPr="00AD2CB0">
        <w:rPr>
          <w:rFonts w:cs="Arial"/>
          <w:i/>
          <w:sz w:val="18"/>
          <w:szCs w:val="24"/>
        </w:rPr>
        <w:t>beschränken.</w:t>
      </w:r>
      <w:r w:rsidR="008043F3" w:rsidRPr="00AD2CB0">
        <w:rPr>
          <w:rFonts w:cs="Arial"/>
          <w:i/>
          <w:sz w:val="18"/>
          <w:szCs w:val="24"/>
        </w:rPr>
        <w:br/>
      </w:r>
    </w:p>
    <w:p w:rsidR="00B1356F" w:rsidRPr="00AD2CB0" w:rsidRDefault="00B1356F" w:rsidP="005837B7">
      <w:pPr>
        <w:tabs>
          <w:tab w:val="left" w:pos="1021"/>
          <w:tab w:val="left" w:pos="1418"/>
        </w:tabs>
        <w:autoSpaceDE w:val="0"/>
        <w:autoSpaceDN w:val="0"/>
        <w:adjustRightInd w:val="0"/>
        <w:spacing w:after="0" w:line="240" w:lineRule="auto"/>
        <w:rPr>
          <w:rFonts w:cs="Arial"/>
          <w:b/>
          <w:bCs/>
          <w:sz w:val="20"/>
          <w:szCs w:val="24"/>
        </w:rPr>
      </w:pPr>
      <w:r w:rsidRPr="00AD2CB0">
        <w:rPr>
          <w:rFonts w:cs="Arial"/>
          <w:b/>
          <w:bCs/>
          <w:sz w:val="20"/>
          <w:szCs w:val="24"/>
        </w:rPr>
        <w:t>Inhaltsbereich Wahrscheinlichkeit und Statistik (WS)</w:t>
      </w:r>
      <w:r w:rsidR="008043F3" w:rsidRPr="00AD2CB0">
        <w:rPr>
          <w:rFonts w:cs="Arial"/>
          <w:b/>
          <w:bCs/>
          <w:sz w:val="20"/>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WS 1 </w:t>
      </w:r>
      <w:r w:rsidR="00A14E32">
        <w:rPr>
          <w:rFonts w:cs="Arial"/>
          <w:b/>
          <w:bCs/>
          <w:sz w:val="20"/>
          <w:szCs w:val="24"/>
        </w:rPr>
        <w:tab/>
      </w:r>
      <w:r w:rsidRPr="00AD2CB0">
        <w:rPr>
          <w:rFonts w:cs="Arial"/>
          <w:b/>
          <w:bCs/>
          <w:sz w:val="20"/>
          <w:szCs w:val="24"/>
        </w:rPr>
        <w:t>Beschreibende Statistik</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WS-M 1.1 </w:t>
      </w:r>
      <w:r w:rsidR="00A14E32">
        <w:rPr>
          <w:rFonts w:cs="Arial"/>
          <w:sz w:val="20"/>
          <w:szCs w:val="24"/>
        </w:rPr>
        <w:tab/>
      </w:r>
      <w:r w:rsidRPr="00AD2CB0">
        <w:rPr>
          <w:rFonts w:cs="Arial"/>
          <w:sz w:val="20"/>
          <w:szCs w:val="24"/>
        </w:rPr>
        <w:t>Werte aus tabellarischen und elementaren graphisc</w:t>
      </w:r>
      <w:r w:rsidR="008043F3" w:rsidRPr="00AD2CB0">
        <w:rPr>
          <w:rFonts w:cs="Arial"/>
          <w:sz w:val="20"/>
          <w:szCs w:val="24"/>
        </w:rPr>
        <w:t xml:space="preserve">hen Darstellungen ablesen (bzw. </w:t>
      </w:r>
      <w:r w:rsidRPr="00AD2CB0">
        <w:rPr>
          <w:rFonts w:cs="Arial"/>
          <w:sz w:val="20"/>
          <w:szCs w:val="24"/>
        </w:rPr>
        <w:t>zusammen</w:t>
      </w:r>
      <w:r w:rsidR="0068357E">
        <w:rPr>
          <w:rFonts w:cs="Arial"/>
          <w:sz w:val="20"/>
          <w:szCs w:val="24"/>
        </w:rPr>
        <w:softHyphen/>
      </w:r>
      <w:r w:rsidRPr="00AD2CB0">
        <w:rPr>
          <w:rFonts w:cs="Arial"/>
          <w:sz w:val="20"/>
          <w:szCs w:val="24"/>
        </w:rPr>
        <w:t>gesetzte Werte ermitteln) und i</w:t>
      </w:r>
      <w:r w:rsidR="008043F3" w:rsidRPr="00AD2CB0">
        <w:rPr>
          <w:rFonts w:cs="Arial"/>
          <w:sz w:val="20"/>
          <w:szCs w:val="24"/>
        </w:rPr>
        <w:t xml:space="preserve">m jeweiligen Kontext angemessen </w:t>
      </w:r>
      <w:r w:rsidRPr="00AD2CB0">
        <w:rPr>
          <w:rFonts w:cs="Arial"/>
          <w:sz w:val="20"/>
          <w:szCs w:val="24"/>
        </w:rPr>
        <w:t>interpretieren kön</w:t>
      </w:r>
      <w:r w:rsidR="0068357E">
        <w:rPr>
          <w:rFonts w:cs="Arial"/>
          <w:sz w:val="20"/>
          <w:szCs w:val="24"/>
        </w:rPr>
        <w:softHyphen/>
      </w:r>
      <w:r w:rsidRPr="00AD2CB0">
        <w:rPr>
          <w:rFonts w:cs="Arial"/>
          <w:sz w:val="20"/>
          <w:szCs w:val="24"/>
        </w:rPr>
        <w:t>nen</w:t>
      </w:r>
      <w:r w:rsidR="008043F3" w:rsidRPr="00AD2CB0">
        <w:rPr>
          <w:rFonts w:cs="Arial"/>
          <w:sz w:val="20"/>
          <w:szCs w:val="24"/>
        </w:rPr>
        <w:br/>
      </w:r>
    </w:p>
    <w:p w:rsidR="00B1356F" w:rsidRPr="00AD2CB0" w:rsidRDefault="00B1356F" w:rsidP="005837B7">
      <w:pPr>
        <w:tabs>
          <w:tab w:val="left" w:pos="1021"/>
          <w:tab w:val="left" w:pos="1418"/>
        </w:tabs>
        <w:autoSpaceDE w:val="0"/>
        <w:autoSpaceDN w:val="0"/>
        <w:adjustRightInd w:val="0"/>
        <w:spacing w:after="0" w:line="240" w:lineRule="auto"/>
        <w:rPr>
          <w:rFonts w:cs="Arial"/>
          <w:i/>
          <w:sz w:val="20"/>
          <w:szCs w:val="24"/>
        </w:rPr>
      </w:pPr>
      <w:r w:rsidRPr="00AD2CB0">
        <w:rPr>
          <w:rFonts w:cs="Arial"/>
          <w:i/>
          <w:sz w:val="18"/>
          <w:szCs w:val="24"/>
        </w:rPr>
        <w:t>Anmerkung: (un-)geordnete Liste, Strichliste, Piktogramm, Säulen-, Balken-, Linien-, Stäng</w:t>
      </w:r>
      <w:r w:rsidR="008043F3" w:rsidRPr="00AD2CB0">
        <w:rPr>
          <w:rFonts w:cs="Arial"/>
          <w:i/>
          <w:sz w:val="18"/>
          <w:szCs w:val="24"/>
        </w:rPr>
        <w:t>el-Blatt-, Punktwolkendia</w:t>
      </w:r>
      <w:r w:rsidR="0068357E">
        <w:rPr>
          <w:rFonts w:cs="Arial"/>
          <w:i/>
          <w:sz w:val="18"/>
          <w:szCs w:val="24"/>
        </w:rPr>
        <w:softHyphen/>
      </w:r>
      <w:r w:rsidR="008043F3" w:rsidRPr="00AD2CB0">
        <w:rPr>
          <w:rFonts w:cs="Arial"/>
          <w:i/>
          <w:sz w:val="18"/>
          <w:szCs w:val="24"/>
        </w:rPr>
        <w:t xml:space="preserve">gramm, </w:t>
      </w:r>
      <w:r w:rsidRPr="00AD2CB0">
        <w:rPr>
          <w:rFonts w:cs="Arial"/>
          <w:i/>
          <w:sz w:val="18"/>
          <w:szCs w:val="24"/>
        </w:rPr>
        <w:t>Hi</w:t>
      </w:r>
      <w:r w:rsidR="008043F3" w:rsidRPr="00AD2CB0">
        <w:rPr>
          <w:rFonts w:cs="Arial"/>
          <w:i/>
          <w:sz w:val="18"/>
          <w:szCs w:val="24"/>
        </w:rPr>
        <w:t xml:space="preserve">stogramm (als Spezialfall eines </w:t>
      </w:r>
      <w:r w:rsidRPr="00AD2CB0">
        <w:rPr>
          <w:rFonts w:cs="Arial"/>
          <w:i/>
          <w:sz w:val="18"/>
          <w:szCs w:val="24"/>
        </w:rPr>
        <w:t>Säulendiagramms), Prozentstreifen, Kastenschaubild</w:t>
      </w:r>
      <w:r w:rsidR="008043F3" w:rsidRPr="00AD2CB0">
        <w:rPr>
          <w:rFonts w:cs="Arial"/>
          <w:i/>
          <w:sz w:val="18"/>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WS-M 1.2 </w:t>
      </w:r>
      <w:r w:rsidR="00A14E32">
        <w:rPr>
          <w:rFonts w:cs="Arial"/>
          <w:sz w:val="20"/>
          <w:szCs w:val="24"/>
        </w:rPr>
        <w:tab/>
      </w:r>
      <w:r w:rsidRPr="00AD2CB0">
        <w:rPr>
          <w:rFonts w:cs="Arial"/>
          <w:sz w:val="20"/>
          <w:szCs w:val="24"/>
        </w:rPr>
        <w:t>Tabellen und einfache statistische Grafiken erstellen, zwischen Darstel</w:t>
      </w:r>
      <w:r w:rsidR="008043F3" w:rsidRPr="00AD2CB0">
        <w:rPr>
          <w:rFonts w:cs="Arial"/>
          <w:sz w:val="20"/>
          <w:szCs w:val="24"/>
        </w:rPr>
        <w:t xml:space="preserve">lungsformen </w:t>
      </w:r>
      <w:r w:rsidRPr="00AD2CB0">
        <w:rPr>
          <w:rFonts w:cs="Arial"/>
          <w:sz w:val="20"/>
          <w:szCs w:val="24"/>
        </w:rPr>
        <w:t>wechseln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WS-M 1.3 </w:t>
      </w:r>
      <w:r w:rsidR="00A14E32">
        <w:rPr>
          <w:rFonts w:cs="Arial"/>
          <w:sz w:val="20"/>
          <w:szCs w:val="24"/>
        </w:rPr>
        <w:tab/>
      </w:r>
      <w:r w:rsidRPr="00AD2CB0">
        <w:rPr>
          <w:rFonts w:cs="Arial"/>
          <w:sz w:val="20"/>
          <w:szCs w:val="24"/>
        </w:rPr>
        <w:t>Statistische Kennzahlen (absolute und relative Häufi</w:t>
      </w:r>
      <w:r w:rsidR="008043F3" w:rsidRPr="00AD2CB0">
        <w:rPr>
          <w:rFonts w:cs="Arial"/>
          <w:sz w:val="20"/>
          <w:szCs w:val="24"/>
        </w:rPr>
        <w:t xml:space="preserve">gkeiten; arithmetisches Mittel, </w:t>
      </w:r>
      <w:r w:rsidRPr="00AD2CB0">
        <w:rPr>
          <w:rFonts w:cs="Arial"/>
          <w:sz w:val="20"/>
          <w:szCs w:val="24"/>
        </w:rPr>
        <w:t>Median, Modus, Quartile, Spannweite, empirische Varianz/Standardabweichung) im</w:t>
      </w:r>
      <w:r w:rsidR="008043F3" w:rsidRPr="00AD2CB0">
        <w:rPr>
          <w:rFonts w:cs="Arial"/>
          <w:sz w:val="20"/>
          <w:szCs w:val="24"/>
        </w:rPr>
        <w:t xml:space="preserve"> </w:t>
      </w:r>
      <w:r w:rsidRPr="00AD2CB0">
        <w:rPr>
          <w:rFonts w:cs="Arial"/>
          <w:sz w:val="20"/>
          <w:szCs w:val="24"/>
        </w:rPr>
        <w:t>jeweiligen Kontext interpretieren können; die angeführte</w:t>
      </w:r>
      <w:r w:rsidR="008043F3" w:rsidRPr="00AD2CB0">
        <w:rPr>
          <w:rFonts w:cs="Arial"/>
          <w:sz w:val="20"/>
          <w:szCs w:val="24"/>
        </w:rPr>
        <w:t xml:space="preserve">n Kennzahlen für einfache </w:t>
      </w:r>
      <w:r w:rsidRPr="00AD2CB0">
        <w:rPr>
          <w:rFonts w:cs="Arial"/>
          <w:sz w:val="20"/>
          <w:szCs w:val="24"/>
        </w:rPr>
        <w:t>Datensätze ermitteln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WS-M 1.4 </w:t>
      </w:r>
      <w:r w:rsidR="00A14E32">
        <w:rPr>
          <w:rFonts w:cs="Arial"/>
          <w:sz w:val="20"/>
          <w:szCs w:val="24"/>
        </w:rPr>
        <w:tab/>
      </w:r>
      <w:r w:rsidRPr="00AD2CB0">
        <w:rPr>
          <w:rFonts w:cs="Arial"/>
          <w:sz w:val="20"/>
          <w:szCs w:val="24"/>
        </w:rPr>
        <w:t>Definition und wichtige Eigenschaften des arithme</w:t>
      </w:r>
      <w:r w:rsidR="008043F3" w:rsidRPr="00AD2CB0">
        <w:rPr>
          <w:rFonts w:cs="Arial"/>
          <w:sz w:val="20"/>
          <w:szCs w:val="24"/>
        </w:rPr>
        <w:t xml:space="preserve">tischen Mittels und des Medians </w:t>
      </w:r>
      <w:r w:rsidRPr="00AD2CB0">
        <w:rPr>
          <w:rFonts w:cs="Arial"/>
          <w:sz w:val="20"/>
          <w:szCs w:val="24"/>
        </w:rPr>
        <w:t>angeben und nutzen, Quartile ermitteln und interpretier</w:t>
      </w:r>
      <w:r w:rsidR="008043F3" w:rsidRPr="00AD2CB0">
        <w:rPr>
          <w:rFonts w:cs="Arial"/>
          <w:sz w:val="20"/>
          <w:szCs w:val="24"/>
        </w:rPr>
        <w:t xml:space="preserve">en können, die Entscheidung für </w:t>
      </w:r>
      <w:r w:rsidRPr="00AD2CB0">
        <w:rPr>
          <w:rFonts w:cs="Arial"/>
          <w:sz w:val="20"/>
          <w:szCs w:val="24"/>
        </w:rPr>
        <w:t>die Verwendung einer bestimmten Kennzahl begründen können</w:t>
      </w:r>
      <w:r w:rsidR="008043F3" w:rsidRPr="00AD2CB0">
        <w:rPr>
          <w:rFonts w:cs="Arial"/>
          <w:sz w:val="20"/>
          <w:szCs w:val="24"/>
        </w:rPr>
        <w:t xml:space="preserve"> </w:t>
      </w:r>
    </w:p>
    <w:p w:rsidR="008043F3" w:rsidRPr="00AD2CB0" w:rsidRDefault="008043F3" w:rsidP="005837B7">
      <w:pPr>
        <w:tabs>
          <w:tab w:val="left" w:pos="1021"/>
          <w:tab w:val="left" w:pos="1418"/>
        </w:tabs>
        <w:autoSpaceDE w:val="0"/>
        <w:autoSpaceDN w:val="0"/>
        <w:adjustRightInd w:val="0"/>
        <w:spacing w:after="0" w:line="240" w:lineRule="auto"/>
        <w:rPr>
          <w:rFonts w:cs="Arial"/>
          <w:sz w:val="20"/>
          <w:szCs w:val="24"/>
        </w:rPr>
      </w:pPr>
    </w:p>
    <w:p w:rsidR="00B1356F" w:rsidRPr="00AD2CB0"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lastRenderedPageBreak/>
        <w:t>Anmerkung: Wenn auch statistische Kennzahlen (für einfache Datensätze) ermittelt und elementare</w:t>
      </w:r>
      <w:r w:rsidR="008043F3" w:rsidRPr="00AD2CB0">
        <w:rPr>
          <w:rFonts w:cs="Arial"/>
          <w:i/>
          <w:sz w:val="18"/>
          <w:szCs w:val="24"/>
        </w:rPr>
        <w:t xml:space="preserve"> statistische Grafi</w:t>
      </w:r>
      <w:r w:rsidR="0068357E">
        <w:rPr>
          <w:rFonts w:cs="Arial"/>
          <w:i/>
          <w:sz w:val="18"/>
          <w:szCs w:val="24"/>
        </w:rPr>
        <w:softHyphen/>
      </w:r>
      <w:r w:rsidR="008043F3" w:rsidRPr="00AD2CB0">
        <w:rPr>
          <w:rFonts w:cs="Arial"/>
          <w:i/>
          <w:sz w:val="18"/>
          <w:szCs w:val="24"/>
        </w:rPr>
        <w:t xml:space="preserve">ken erstellt werden sollen, liegt das </w:t>
      </w:r>
      <w:r w:rsidRPr="00AD2CB0">
        <w:rPr>
          <w:rFonts w:cs="Arial"/>
          <w:i/>
          <w:sz w:val="18"/>
          <w:szCs w:val="24"/>
        </w:rPr>
        <w:t>Hauptaugenmerk auf verständigen Interpretationen von Grafiken (unter Be</w:t>
      </w:r>
      <w:r w:rsidR="008043F3" w:rsidRPr="00AD2CB0">
        <w:rPr>
          <w:rFonts w:cs="Arial"/>
          <w:i/>
          <w:sz w:val="18"/>
          <w:szCs w:val="24"/>
        </w:rPr>
        <w:t xml:space="preserve">achtung von </w:t>
      </w:r>
      <w:r w:rsidRPr="00AD2CB0">
        <w:rPr>
          <w:rFonts w:cs="Arial"/>
          <w:i/>
          <w:sz w:val="18"/>
          <w:szCs w:val="24"/>
        </w:rPr>
        <w:t xml:space="preserve">Manipulationen) und Kennzahlen. Speziell für das arithmetische Mittel und </w:t>
      </w:r>
      <w:r w:rsidR="008043F3" w:rsidRPr="00AD2CB0">
        <w:rPr>
          <w:rFonts w:cs="Arial"/>
          <w:i/>
          <w:sz w:val="18"/>
          <w:szCs w:val="24"/>
        </w:rPr>
        <w:t xml:space="preserve">den Median (auch als Quartilen) </w:t>
      </w:r>
      <w:r w:rsidRPr="00AD2CB0">
        <w:rPr>
          <w:rFonts w:cs="Arial"/>
          <w:i/>
          <w:sz w:val="18"/>
          <w:szCs w:val="24"/>
        </w:rPr>
        <w:t>müs</w:t>
      </w:r>
      <w:r w:rsidR="0068357E">
        <w:rPr>
          <w:rFonts w:cs="Arial"/>
          <w:i/>
          <w:sz w:val="18"/>
          <w:szCs w:val="24"/>
        </w:rPr>
        <w:softHyphen/>
      </w:r>
      <w:r w:rsidRPr="00AD2CB0">
        <w:rPr>
          <w:rFonts w:cs="Arial"/>
          <w:i/>
          <w:sz w:val="18"/>
          <w:szCs w:val="24"/>
        </w:rPr>
        <w:t>sen die wichtigsten Eigenschaften (definitorische Eigenscha</w:t>
      </w:r>
      <w:r w:rsidR="008043F3" w:rsidRPr="00AD2CB0">
        <w:rPr>
          <w:rFonts w:cs="Arial"/>
          <w:i/>
          <w:sz w:val="18"/>
          <w:szCs w:val="24"/>
        </w:rPr>
        <w:t xml:space="preserve">ften, Datentyp-Verträglichkeit, </w:t>
      </w:r>
      <w:r w:rsidRPr="00AD2CB0">
        <w:rPr>
          <w:rFonts w:cs="Arial"/>
          <w:i/>
          <w:sz w:val="18"/>
          <w:szCs w:val="24"/>
        </w:rPr>
        <w:t>Ausreißerempfindlichkeit) gekannt und verständig eingesetzt bzw. berücksichtigt werden. Beim arithmetischen</w:t>
      </w:r>
    </w:p>
    <w:p w:rsidR="00B1356F" w:rsidRPr="00AD2CB0"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Mittel sind allenfalls erforderliche Gewichtungen zu beachten („gewogenes arithm</w:t>
      </w:r>
      <w:r w:rsidR="008043F3" w:rsidRPr="00AD2CB0">
        <w:rPr>
          <w:rFonts w:cs="Arial"/>
          <w:i/>
          <w:sz w:val="18"/>
          <w:szCs w:val="24"/>
        </w:rPr>
        <w:t xml:space="preserve">etisches Mittel“) und zu nutzen </w:t>
      </w:r>
      <w:r w:rsidRPr="00AD2CB0">
        <w:rPr>
          <w:rFonts w:cs="Arial"/>
          <w:i/>
          <w:sz w:val="18"/>
          <w:szCs w:val="24"/>
        </w:rPr>
        <w:t>(Bil</w:t>
      </w:r>
      <w:r w:rsidR="0068357E">
        <w:rPr>
          <w:rFonts w:cs="Arial"/>
          <w:i/>
          <w:sz w:val="18"/>
          <w:szCs w:val="24"/>
        </w:rPr>
        <w:softHyphen/>
      </w:r>
      <w:r w:rsidRPr="00AD2CB0">
        <w:rPr>
          <w:rFonts w:cs="Arial"/>
          <w:i/>
          <w:sz w:val="18"/>
          <w:szCs w:val="24"/>
        </w:rPr>
        <w:t>dung des arithmetischen Mittels aus arithmetischen Mitteln von Teilmengen).</w:t>
      </w:r>
      <w:r w:rsidR="008043F3" w:rsidRPr="00AD2CB0">
        <w:rPr>
          <w:rFonts w:cs="Arial"/>
          <w:i/>
          <w:sz w:val="18"/>
          <w:szCs w:val="24"/>
        </w:rPr>
        <w:t xml:space="preserve"> </w:t>
      </w:r>
    </w:p>
    <w:p w:rsidR="008043F3" w:rsidRPr="00AD2CB0" w:rsidRDefault="008043F3" w:rsidP="005837B7">
      <w:pPr>
        <w:tabs>
          <w:tab w:val="left" w:pos="1021"/>
          <w:tab w:val="left" w:pos="1418"/>
        </w:tabs>
        <w:autoSpaceDE w:val="0"/>
        <w:autoSpaceDN w:val="0"/>
        <w:adjustRightInd w:val="0"/>
        <w:spacing w:after="0" w:line="240" w:lineRule="auto"/>
        <w:rPr>
          <w:rFonts w:cs="Arial"/>
          <w:sz w:val="20"/>
          <w:szCs w:val="24"/>
        </w:rPr>
      </w:pP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WS 2 </w:t>
      </w:r>
      <w:r w:rsidR="00A14E32">
        <w:rPr>
          <w:rFonts w:cs="Arial"/>
          <w:b/>
          <w:bCs/>
          <w:sz w:val="20"/>
          <w:szCs w:val="24"/>
        </w:rPr>
        <w:tab/>
      </w:r>
      <w:r w:rsidRPr="00AD2CB0">
        <w:rPr>
          <w:rFonts w:cs="Arial"/>
          <w:b/>
          <w:bCs/>
          <w:sz w:val="20"/>
          <w:szCs w:val="24"/>
        </w:rPr>
        <w:t>Wahrscheinlichkeitsrechnung Grundbegriffe</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WS-M 2.1 </w:t>
      </w:r>
      <w:r w:rsidR="00A14E32">
        <w:rPr>
          <w:rFonts w:cs="Arial"/>
          <w:sz w:val="20"/>
          <w:szCs w:val="24"/>
        </w:rPr>
        <w:tab/>
      </w:r>
      <w:r w:rsidRPr="00AD2CB0">
        <w:rPr>
          <w:rFonts w:cs="Arial"/>
          <w:sz w:val="20"/>
          <w:szCs w:val="24"/>
        </w:rPr>
        <w:t>Grundraum und Ereignisse in angemessenen Situati</w:t>
      </w:r>
      <w:r w:rsidR="008043F3" w:rsidRPr="00AD2CB0">
        <w:rPr>
          <w:rFonts w:cs="Arial"/>
          <w:sz w:val="20"/>
          <w:szCs w:val="24"/>
        </w:rPr>
        <w:t xml:space="preserve">onen verbal bzw. formal angeben </w:t>
      </w:r>
      <w:r w:rsidRPr="00AD2CB0">
        <w:rPr>
          <w:rFonts w:cs="Arial"/>
          <w:sz w:val="20"/>
          <w:szCs w:val="24"/>
        </w:rPr>
        <w:t>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WS-M 2.2 </w:t>
      </w:r>
      <w:r w:rsidR="00A14E32">
        <w:rPr>
          <w:rFonts w:cs="Arial"/>
          <w:sz w:val="20"/>
          <w:szCs w:val="24"/>
        </w:rPr>
        <w:tab/>
      </w:r>
      <w:r w:rsidRPr="00AD2CB0">
        <w:rPr>
          <w:rFonts w:cs="Arial"/>
          <w:sz w:val="20"/>
          <w:szCs w:val="24"/>
        </w:rPr>
        <w:t>Relative Häufigkeit als Schätzwert von Wahrschein</w:t>
      </w:r>
      <w:r w:rsidR="008043F3" w:rsidRPr="00AD2CB0">
        <w:rPr>
          <w:rFonts w:cs="Arial"/>
          <w:sz w:val="20"/>
          <w:szCs w:val="24"/>
        </w:rPr>
        <w:t xml:space="preserve">lichkeit verwenden und anwenden </w:t>
      </w:r>
      <w:r w:rsidRPr="00AD2CB0">
        <w:rPr>
          <w:rFonts w:cs="Arial"/>
          <w:sz w:val="20"/>
          <w:szCs w:val="24"/>
        </w:rPr>
        <w:t>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WS-M 2.3 </w:t>
      </w:r>
      <w:r w:rsidR="00A14E32">
        <w:rPr>
          <w:rFonts w:cs="Arial"/>
          <w:sz w:val="20"/>
          <w:szCs w:val="24"/>
        </w:rPr>
        <w:tab/>
      </w:r>
      <w:r w:rsidRPr="00AD2CB0">
        <w:rPr>
          <w:rFonts w:cs="Arial"/>
          <w:sz w:val="20"/>
          <w:szCs w:val="24"/>
        </w:rPr>
        <w:t>Wahrscheinlichkeit unter der Verwendung der Laplace-Annahme (Laplace-Wahrscheinlichkeit) berechnen und interpretieren können, Additionsregel und</w:t>
      </w:r>
      <w:r w:rsidR="00D35CBC">
        <w:rPr>
          <w:rFonts w:cs="Arial"/>
          <w:sz w:val="20"/>
          <w:szCs w:val="24"/>
        </w:rPr>
        <w:t xml:space="preserve"> </w:t>
      </w:r>
      <w:r w:rsidRPr="00AD2CB0">
        <w:rPr>
          <w:rFonts w:cs="Arial"/>
          <w:sz w:val="20"/>
          <w:szCs w:val="24"/>
        </w:rPr>
        <w:t>Multiplikationsregel anwenden und interpretieren können</w:t>
      </w:r>
    </w:p>
    <w:p w:rsidR="008043F3" w:rsidRPr="00AD2CB0" w:rsidRDefault="008043F3" w:rsidP="005837B7">
      <w:pPr>
        <w:tabs>
          <w:tab w:val="left" w:pos="1021"/>
          <w:tab w:val="left" w:pos="1418"/>
        </w:tabs>
        <w:autoSpaceDE w:val="0"/>
        <w:autoSpaceDN w:val="0"/>
        <w:adjustRightInd w:val="0"/>
        <w:spacing w:after="0" w:line="240" w:lineRule="auto"/>
        <w:rPr>
          <w:rFonts w:cs="Arial"/>
          <w:sz w:val="20"/>
          <w:szCs w:val="24"/>
        </w:rPr>
      </w:pPr>
    </w:p>
    <w:p w:rsidR="00B1356F" w:rsidRPr="00AD2CB0"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Anmerkung: Die Multiplikationsregel kann unter Verwendung der kombinatorischen G</w:t>
      </w:r>
      <w:r w:rsidR="008043F3" w:rsidRPr="00AD2CB0">
        <w:rPr>
          <w:rFonts w:cs="Arial"/>
          <w:i/>
          <w:sz w:val="18"/>
          <w:szCs w:val="24"/>
        </w:rPr>
        <w:t xml:space="preserve">rundlagen und der Anwendung der </w:t>
      </w:r>
      <w:r w:rsidRPr="00AD2CB0">
        <w:rPr>
          <w:rFonts w:cs="Arial"/>
          <w:i/>
          <w:sz w:val="18"/>
          <w:szCs w:val="24"/>
        </w:rPr>
        <w:t>Laplace-Regel (auch) umgangen werden.</w:t>
      </w:r>
    </w:p>
    <w:p w:rsidR="008043F3" w:rsidRPr="00AD2CB0" w:rsidRDefault="008043F3" w:rsidP="005837B7">
      <w:pPr>
        <w:tabs>
          <w:tab w:val="left" w:pos="1021"/>
          <w:tab w:val="left" w:pos="1418"/>
        </w:tabs>
        <w:autoSpaceDE w:val="0"/>
        <w:autoSpaceDN w:val="0"/>
        <w:adjustRightInd w:val="0"/>
        <w:spacing w:after="0" w:line="240" w:lineRule="auto"/>
        <w:rPr>
          <w:rFonts w:cs="Arial"/>
          <w:sz w:val="20"/>
          <w:szCs w:val="24"/>
        </w:rPr>
      </w:pP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WS-M 2.4 </w:t>
      </w:r>
      <w:r w:rsidR="00A14E32">
        <w:rPr>
          <w:rFonts w:cs="Arial"/>
          <w:sz w:val="20"/>
          <w:szCs w:val="24"/>
        </w:rPr>
        <w:tab/>
      </w:r>
      <w:r w:rsidRPr="00AD2CB0">
        <w:rPr>
          <w:rFonts w:cs="Arial"/>
          <w:sz w:val="20"/>
          <w:szCs w:val="24"/>
        </w:rPr>
        <w:t>Binomialkoeffizient berechnen und interpretieren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WS-L 2.5 </w:t>
      </w:r>
      <w:r w:rsidR="00A14E32">
        <w:rPr>
          <w:rFonts w:cs="Arial"/>
          <w:sz w:val="20"/>
          <w:szCs w:val="24"/>
        </w:rPr>
        <w:tab/>
      </w:r>
      <w:r w:rsidRPr="00AD2CB0">
        <w:rPr>
          <w:rFonts w:cs="Arial"/>
          <w:sz w:val="20"/>
          <w:szCs w:val="24"/>
        </w:rPr>
        <w:t>Die Begriffe „Zufallsversuch“ und „Ereignis“ k</w:t>
      </w:r>
      <w:r w:rsidR="008043F3" w:rsidRPr="00AD2CB0">
        <w:rPr>
          <w:rFonts w:cs="Arial"/>
          <w:sz w:val="20"/>
          <w:szCs w:val="24"/>
        </w:rPr>
        <w:t xml:space="preserve">ennen; wissen, dass Ereignissen </w:t>
      </w:r>
      <w:r w:rsidRPr="00AD2CB0">
        <w:rPr>
          <w:rFonts w:cs="Arial"/>
          <w:sz w:val="20"/>
          <w:szCs w:val="24"/>
        </w:rPr>
        <w:t>Wahrscheinlichkei</w:t>
      </w:r>
      <w:r w:rsidR="0068357E">
        <w:rPr>
          <w:rFonts w:cs="Arial"/>
          <w:sz w:val="20"/>
          <w:szCs w:val="24"/>
        </w:rPr>
        <w:softHyphen/>
      </w:r>
      <w:r w:rsidRPr="00AD2CB0">
        <w:rPr>
          <w:rFonts w:cs="Arial"/>
          <w:sz w:val="20"/>
          <w:szCs w:val="24"/>
        </w:rPr>
        <w:t>ten zugeordnet werden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WS-L 2.6 </w:t>
      </w:r>
      <w:r w:rsidR="00A14E32">
        <w:rPr>
          <w:rFonts w:cs="Arial"/>
          <w:sz w:val="20"/>
          <w:szCs w:val="24"/>
        </w:rPr>
        <w:tab/>
      </w:r>
      <w:r w:rsidRPr="00AD2CB0">
        <w:rPr>
          <w:rFonts w:cs="Arial"/>
          <w:sz w:val="20"/>
          <w:szCs w:val="24"/>
        </w:rPr>
        <w:t>Sichere und unmögliche Ereignisse sowie Gegenereignisse</w:t>
      </w:r>
      <w:r w:rsidR="008043F3" w:rsidRPr="00AD2CB0">
        <w:rPr>
          <w:rFonts w:cs="Arial"/>
          <w:sz w:val="20"/>
          <w:szCs w:val="24"/>
        </w:rPr>
        <w:t xml:space="preserve"> und deren Wahrscheinlichkeiten </w:t>
      </w:r>
      <w:r w:rsidRPr="00AD2CB0">
        <w:rPr>
          <w:rFonts w:cs="Arial"/>
          <w:sz w:val="20"/>
          <w:szCs w:val="24"/>
        </w:rPr>
        <w:t>angeben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WS-L 2.7 </w:t>
      </w:r>
      <w:r w:rsidR="00A14E32">
        <w:rPr>
          <w:rFonts w:cs="Arial"/>
          <w:sz w:val="20"/>
          <w:szCs w:val="24"/>
        </w:rPr>
        <w:tab/>
      </w:r>
      <w:r w:rsidRPr="00AD2CB0">
        <w:rPr>
          <w:rFonts w:cs="Arial"/>
          <w:sz w:val="20"/>
          <w:szCs w:val="24"/>
        </w:rPr>
        <w:t>Methoden zur Ermittlung von Wahrscheinlichkeiten ken</w:t>
      </w:r>
      <w:r w:rsidR="008043F3" w:rsidRPr="00AD2CB0">
        <w:rPr>
          <w:rFonts w:cs="Arial"/>
          <w:sz w:val="20"/>
          <w:szCs w:val="24"/>
        </w:rPr>
        <w:t xml:space="preserve">nen (relativer Anteil, relative </w:t>
      </w:r>
      <w:r w:rsidRPr="00AD2CB0">
        <w:rPr>
          <w:rFonts w:cs="Arial"/>
          <w:sz w:val="20"/>
          <w:szCs w:val="24"/>
        </w:rPr>
        <w:t>Häufigkeit, subjektives Vertrauen)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WS-L 2.8 </w:t>
      </w:r>
      <w:r w:rsidR="00A14E32">
        <w:rPr>
          <w:rFonts w:cs="Arial"/>
          <w:sz w:val="20"/>
          <w:szCs w:val="24"/>
        </w:rPr>
        <w:tab/>
      </w:r>
      <w:r w:rsidRPr="00AD2CB0">
        <w:rPr>
          <w:rFonts w:cs="Arial"/>
          <w:sz w:val="20"/>
          <w:szCs w:val="24"/>
        </w:rPr>
        <w:t>Bedingte Wahrscheinlichkeiten kennen, berechnen und interpretieren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WS-L 2.9 </w:t>
      </w:r>
      <w:r w:rsidR="00A14E32">
        <w:rPr>
          <w:rFonts w:cs="Arial"/>
          <w:sz w:val="20"/>
          <w:szCs w:val="24"/>
        </w:rPr>
        <w:tab/>
      </w:r>
      <w:r w:rsidRPr="00AD2CB0">
        <w:rPr>
          <w:rFonts w:cs="Arial"/>
          <w:sz w:val="20"/>
          <w:szCs w:val="24"/>
        </w:rPr>
        <w:t>Entscheiden können, ob ein Ereignis von einem a</w:t>
      </w:r>
      <w:r w:rsidR="008043F3" w:rsidRPr="00AD2CB0">
        <w:rPr>
          <w:rFonts w:cs="Arial"/>
          <w:sz w:val="20"/>
          <w:szCs w:val="24"/>
        </w:rPr>
        <w:t xml:space="preserve">nderen Ereignis begünstigt bzw. </w:t>
      </w:r>
      <w:r w:rsidRPr="00AD2CB0">
        <w:rPr>
          <w:rFonts w:cs="Arial"/>
          <w:sz w:val="20"/>
          <w:szCs w:val="24"/>
        </w:rPr>
        <w:t>benachteiligt wird oder von diesem unabhängig ist</w:t>
      </w:r>
    </w:p>
    <w:p w:rsidR="008043F3" w:rsidRPr="00AD2CB0" w:rsidRDefault="008043F3" w:rsidP="00D35CBC">
      <w:pPr>
        <w:tabs>
          <w:tab w:val="left" w:pos="1021"/>
          <w:tab w:val="left" w:pos="1418"/>
        </w:tabs>
        <w:autoSpaceDE w:val="0"/>
        <w:autoSpaceDN w:val="0"/>
        <w:adjustRightInd w:val="0"/>
        <w:spacing w:after="0" w:line="240" w:lineRule="auto"/>
        <w:ind w:left="1021" w:hanging="1021"/>
        <w:rPr>
          <w:rFonts w:cs="Arial"/>
          <w:sz w:val="20"/>
          <w:szCs w:val="24"/>
        </w:rPr>
      </w:pP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WS 3 </w:t>
      </w:r>
      <w:r w:rsidR="00A14E32">
        <w:rPr>
          <w:rFonts w:cs="Arial"/>
          <w:b/>
          <w:bCs/>
          <w:sz w:val="20"/>
          <w:szCs w:val="24"/>
        </w:rPr>
        <w:tab/>
      </w:r>
      <w:r w:rsidRPr="00AD2CB0">
        <w:rPr>
          <w:rFonts w:cs="Arial"/>
          <w:b/>
          <w:bCs/>
          <w:sz w:val="20"/>
          <w:szCs w:val="24"/>
        </w:rPr>
        <w:t>Wahrscheinlichkeitsverteilung(en)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WS-M 3.1 </w:t>
      </w:r>
      <w:r w:rsidR="00A14E32">
        <w:rPr>
          <w:rFonts w:cs="Arial"/>
          <w:sz w:val="20"/>
          <w:szCs w:val="24"/>
        </w:rPr>
        <w:tab/>
      </w:r>
      <w:r w:rsidRPr="00AD2CB0">
        <w:rPr>
          <w:rFonts w:cs="Arial"/>
          <w:sz w:val="20"/>
          <w:szCs w:val="24"/>
        </w:rPr>
        <w:t>Die Begriffe Zufallsvariable, (Wahrscheinlichkeits-</w:t>
      </w:r>
      <w:r w:rsidR="008043F3" w:rsidRPr="00AD2CB0">
        <w:rPr>
          <w:rFonts w:cs="Arial"/>
          <w:sz w:val="20"/>
          <w:szCs w:val="24"/>
        </w:rPr>
        <w:t xml:space="preserve">)Verteilung, Erwartungswert und </w:t>
      </w:r>
      <w:r w:rsidRPr="00AD2CB0">
        <w:rPr>
          <w:rFonts w:cs="Arial"/>
          <w:sz w:val="20"/>
          <w:szCs w:val="24"/>
        </w:rPr>
        <w:t>Standardabwei</w:t>
      </w:r>
      <w:r w:rsidR="0068357E">
        <w:rPr>
          <w:rFonts w:cs="Arial"/>
          <w:sz w:val="20"/>
          <w:szCs w:val="24"/>
        </w:rPr>
        <w:softHyphen/>
      </w:r>
      <w:r w:rsidRPr="00AD2CB0">
        <w:rPr>
          <w:rFonts w:cs="Arial"/>
          <w:sz w:val="20"/>
          <w:szCs w:val="24"/>
        </w:rPr>
        <w:t>chung verständig deuten und einsetzen können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WS-M 3.2 </w:t>
      </w:r>
      <w:r w:rsidR="00A14E32">
        <w:rPr>
          <w:rFonts w:cs="Arial"/>
          <w:sz w:val="20"/>
          <w:szCs w:val="24"/>
        </w:rPr>
        <w:tab/>
      </w:r>
      <w:r w:rsidRPr="00AD2CB0">
        <w:rPr>
          <w:rFonts w:cs="Arial"/>
          <w:sz w:val="20"/>
          <w:szCs w:val="24"/>
        </w:rPr>
        <w:t>Binomialverteilung als Modell einer diskreten Verteilung kennen – Erwartu</w:t>
      </w:r>
      <w:r w:rsidR="008043F3" w:rsidRPr="00AD2CB0">
        <w:rPr>
          <w:rFonts w:cs="Arial"/>
          <w:sz w:val="20"/>
          <w:szCs w:val="24"/>
        </w:rPr>
        <w:t xml:space="preserve">ngswert </w:t>
      </w:r>
      <w:r w:rsidRPr="00AD2CB0">
        <w:rPr>
          <w:rFonts w:cs="Arial"/>
          <w:sz w:val="20"/>
          <w:szCs w:val="24"/>
        </w:rPr>
        <w:t>sowie Vari</w:t>
      </w:r>
      <w:r w:rsidR="0068357E">
        <w:rPr>
          <w:rFonts w:cs="Arial"/>
          <w:sz w:val="20"/>
          <w:szCs w:val="24"/>
        </w:rPr>
        <w:softHyphen/>
      </w:r>
      <w:r w:rsidRPr="00AD2CB0">
        <w:rPr>
          <w:rFonts w:cs="Arial"/>
          <w:sz w:val="20"/>
          <w:szCs w:val="24"/>
        </w:rPr>
        <w:t xml:space="preserve">anz/ Standardabweichung binomialverteilter </w:t>
      </w:r>
      <w:r w:rsidR="008043F3" w:rsidRPr="00AD2CB0">
        <w:rPr>
          <w:rFonts w:cs="Arial"/>
          <w:sz w:val="20"/>
          <w:szCs w:val="24"/>
        </w:rPr>
        <w:t xml:space="preserve">Zufallsgrößen ermitteln können, </w:t>
      </w:r>
      <w:r w:rsidRPr="00AD2CB0">
        <w:rPr>
          <w:rFonts w:cs="Arial"/>
          <w:sz w:val="20"/>
          <w:szCs w:val="24"/>
        </w:rPr>
        <w:t>Wahrscheinlich</w:t>
      </w:r>
      <w:r w:rsidR="0068357E">
        <w:rPr>
          <w:rFonts w:cs="Arial"/>
          <w:sz w:val="20"/>
          <w:szCs w:val="24"/>
        </w:rPr>
        <w:softHyphen/>
      </w:r>
      <w:r w:rsidRPr="00AD2CB0">
        <w:rPr>
          <w:rFonts w:cs="Arial"/>
          <w:sz w:val="20"/>
          <w:szCs w:val="24"/>
        </w:rPr>
        <w:t>keitsverteilung binomialverteilte</w:t>
      </w:r>
      <w:r w:rsidR="008043F3" w:rsidRPr="00AD2CB0">
        <w:rPr>
          <w:rFonts w:cs="Arial"/>
          <w:sz w:val="20"/>
          <w:szCs w:val="24"/>
        </w:rPr>
        <w:t xml:space="preserve">r Zufallsgrößen angeben können, </w:t>
      </w:r>
      <w:r w:rsidRPr="00AD2CB0">
        <w:rPr>
          <w:rFonts w:cs="Arial"/>
          <w:sz w:val="20"/>
          <w:szCs w:val="24"/>
        </w:rPr>
        <w:t>Arbeiten mit der Binomialver</w:t>
      </w:r>
      <w:r w:rsidR="0068357E">
        <w:rPr>
          <w:rFonts w:cs="Arial"/>
          <w:sz w:val="20"/>
          <w:szCs w:val="24"/>
        </w:rPr>
        <w:softHyphen/>
      </w:r>
      <w:r w:rsidRPr="00AD2CB0">
        <w:rPr>
          <w:rFonts w:cs="Arial"/>
          <w:sz w:val="20"/>
          <w:szCs w:val="24"/>
        </w:rPr>
        <w:t>teilung in anwendungsorientierten Bereichen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WS-M 3.3 </w:t>
      </w:r>
      <w:r w:rsidR="00A14E32">
        <w:rPr>
          <w:rFonts w:cs="Arial"/>
          <w:sz w:val="20"/>
          <w:szCs w:val="24"/>
        </w:rPr>
        <w:tab/>
      </w:r>
      <w:r w:rsidRPr="00AD2CB0">
        <w:rPr>
          <w:rFonts w:cs="Arial"/>
          <w:sz w:val="20"/>
          <w:szCs w:val="24"/>
        </w:rPr>
        <w:t>Situationen erkennen und beschreiben können, in denen mit Binomialverteilung</w:t>
      </w:r>
      <w:r w:rsidR="003D0D5A" w:rsidRPr="00AD2CB0">
        <w:rPr>
          <w:rFonts w:cs="Arial"/>
          <w:sz w:val="20"/>
          <w:szCs w:val="24"/>
        </w:rPr>
        <w:t xml:space="preserve"> </w:t>
      </w:r>
      <w:r w:rsidRPr="00AD2CB0">
        <w:rPr>
          <w:rFonts w:cs="Arial"/>
          <w:sz w:val="20"/>
          <w:szCs w:val="24"/>
        </w:rPr>
        <w:t>modelliert wer</w:t>
      </w:r>
      <w:r w:rsidR="0068357E">
        <w:rPr>
          <w:rFonts w:cs="Arial"/>
          <w:sz w:val="20"/>
          <w:szCs w:val="24"/>
        </w:rPr>
        <w:softHyphen/>
      </w:r>
      <w:r w:rsidRPr="00AD2CB0">
        <w:rPr>
          <w:rFonts w:cs="Arial"/>
          <w:sz w:val="20"/>
          <w:szCs w:val="24"/>
        </w:rPr>
        <w:t>den kann</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WS-M 3.4 </w:t>
      </w:r>
      <w:r w:rsidR="00A14E32">
        <w:rPr>
          <w:rFonts w:cs="Arial"/>
          <w:sz w:val="20"/>
          <w:szCs w:val="24"/>
        </w:rPr>
        <w:tab/>
      </w:r>
      <w:r w:rsidRPr="00AD2CB0">
        <w:rPr>
          <w:rFonts w:cs="Arial"/>
          <w:sz w:val="20"/>
          <w:szCs w:val="24"/>
        </w:rPr>
        <w:t>Normalapproximation der Binomialverteilung interpretieren und anwenden können</w:t>
      </w:r>
    </w:p>
    <w:p w:rsidR="003D0D5A" w:rsidRPr="00AD2CB0" w:rsidRDefault="003D0D5A" w:rsidP="00D35CBC">
      <w:pPr>
        <w:tabs>
          <w:tab w:val="left" w:pos="1021"/>
          <w:tab w:val="left" w:pos="1418"/>
        </w:tabs>
        <w:autoSpaceDE w:val="0"/>
        <w:autoSpaceDN w:val="0"/>
        <w:adjustRightInd w:val="0"/>
        <w:spacing w:after="0" w:line="240" w:lineRule="auto"/>
        <w:ind w:left="1021" w:hanging="1021"/>
        <w:rPr>
          <w:rFonts w:cs="Arial"/>
          <w:sz w:val="20"/>
          <w:szCs w:val="24"/>
        </w:rPr>
      </w:pPr>
    </w:p>
    <w:p w:rsidR="003D0D5A" w:rsidRPr="00AD2CB0"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Anmerkung: Kennen und Anwenden der Faustregel, dass die Normalapproximation der Binomialverteilung mit den Parametern n</w:t>
      </w:r>
      <w:r w:rsidR="00AD2CB0">
        <w:rPr>
          <w:rFonts w:cs="Arial"/>
          <w:i/>
          <w:sz w:val="18"/>
          <w:szCs w:val="24"/>
        </w:rPr>
        <w:t xml:space="preserve"> </w:t>
      </w:r>
      <w:r w:rsidRPr="00AD2CB0">
        <w:rPr>
          <w:rFonts w:cs="Arial"/>
          <w:i/>
          <w:sz w:val="18"/>
          <w:szCs w:val="24"/>
        </w:rPr>
        <w:t xml:space="preserve">und p dann anzuwenden ist und gute Näherungswerte liefert, wenn die Bedingung </w:t>
      </w:r>
    </w:p>
    <w:p w:rsidR="00B1356F" w:rsidRPr="00AD2CB0" w:rsidRDefault="00B1356F" w:rsidP="005837B7">
      <w:pPr>
        <w:tabs>
          <w:tab w:val="left" w:pos="1021"/>
          <w:tab w:val="left" w:pos="1418"/>
        </w:tabs>
        <w:autoSpaceDE w:val="0"/>
        <w:autoSpaceDN w:val="0"/>
        <w:adjustRightInd w:val="0"/>
        <w:spacing w:after="0" w:line="240" w:lineRule="auto"/>
        <w:rPr>
          <w:rFonts w:cs="Arial"/>
          <w:i/>
          <w:sz w:val="18"/>
          <w:szCs w:val="24"/>
        </w:rPr>
      </w:pPr>
      <w:r w:rsidRPr="00AD2CB0">
        <w:rPr>
          <w:rFonts w:cs="Arial"/>
          <w:i/>
          <w:sz w:val="18"/>
          <w:szCs w:val="24"/>
        </w:rPr>
        <w:t xml:space="preserve">np (1 – p) </w:t>
      </w:r>
      <w:r w:rsidR="003D0D5A" w:rsidRPr="00AD2CB0">
        <w:rPr>
          <w:rFonts w:eastAsia="Times-New-Roman" w:cs="Arial"/>
          <w:i/>
          <w:position w:val="-4"/>
          <w:sz w:val="18"/>
          <w:szCs w:val="24"/>
        </w:rPr>
        <w:object w:dxaOrig="180" w:dyaOrig="220">
          <v:shape id="_x0000_i1045" type="#_x0000_t75" style="width:8.75pt;height:10.65pt" o:ole="">
            <v:imagedata r:id="rId45" o:title=""/>
          </v:shape>
          <o:OLEObject Type="Embed" ProgID="Equation.DSMT4" ShapeID="_x0000_i1045" DrawAspect="Content" ObjectID="_1468651550" r:id="rId46"/>
        </w:object>
      </w:r>
      <w:r w:rsidR="003D0D5A" w:rsidRPr="00AD2CB0">
        <w:rPr>
          <w:rFonts w:eastAsia="Times-New-Roman" w:cs="Arial"/>
          <w:i/>
          <w:sz w:val="18"/>
          <w:szCs w:val="24"/>
        </w:rPr>
        <w:t xml:space="preserve"> </w:t>
      </w:r>
      <w:r w:rsidRPr="00AD2CB0">
        <w:rPr>
          <w:rFonts w:eastAsia="Times-New-Roman" w:cs="Arial"/>
          <w:i/>
          <w:sz w:val="18"/>
          <w:szCs w:val="24"/>
        </w:rPr>
        <w:t xml:space="preserve"> </w:t>
      </w:r>
      <w:r w:rsidR="003D0D5A" w:rsidRPr="00AD2CB0">
        <w:rPr>
          <w:rFonts w:cs="Arial"/>
          <w:i/>
          <w:sz w:val="18"/>
          <w:szCs w:val="24"/>
        </w:rPr>
        <w:t xml:space="preserve">9 erfüllt ist. Die </w:t>
      </w:r>
      <w:r w:rsidRPr="00AD2CB0">
        <w:rPr>
          <w:rFonts w:cs="Arial"/>
          <w:i/>
          <w:sz w:val="18"/>
          <w:szCs w:val="24"/>
        </w:rPr>
        <w:t>Anwendung der Stetigkeitskorrektur ist nicht notwendig und daher für Berechnungen im Z</w:t>
      </w:r>
      <w:r w:rsidR="003D0D5A" w:rsidRPr="00AD2CB0">
        <w:rPr>
          <w:rFonts w:cs="Arial"/>
          <w:i/>
          <w:sz w:val="18"/>
          <w:szCs w:val="24"/>
        </w:rPr>
        <w:t xml:space="preserve">uge von </w:t>
      </w:r>
      <w:r w:rsidRPr="00AD2CB0">
        <w:rPr>
          <w:rFonts w:cs="Arial"/>
          <w:i/>
          <w:sz w:val="18"/>
          <w:szCs w:val="24"/>
        </w:rPr>
        <w:t xml:space="preserve">Prüfungsbeispielen vernachlässigbar. Kennen des Verlaufs der Dichtefunktion </w:t>
      </w:r>
      <w:r w:rsidR="003D0D5A" w:rsidRPr="00AD2CB0">
        <w:rPr>
          <w:rFonts w:eastAsia="Lucida-Sans-Unicode" w:cs="Arial"/>
          <w:i/>
          <w:position w:val="-10"/>
          <w:sz w:val="18"/>
          <w:szCs w:val="24"/>
        </w:rPr>
        <w:object w:dxaOrig="200" w:dyaOrig="240">
          <v:shape id="_x0000_i1046" type="#_x0000_t75" style="width:10.65pt;height:11.9pt" o:ole="">
            <v:imagedata r:id="rId47" o:title=""/>
          </v:shape>
          <o:OLEObject Type="Embed" ProgID="Equation.DSMT4" ShapeID="_x0000_i1046" DrawAspect="Content" ObjectID="_1468651551" r:id="rId48"/>
        </w:object>
      </w:r>
      <w:r w:rsidR="003D0D5A" w:rsidRPr="00AD2CB0">
        <w:rPr>
          <w:rFonts w:eastAsia="Lucida-Sans-Unicode" w:cs="Arial"/>
          <w:i/>
          <w:sz w:val="18"/>
          <w:szCs w:val="24"/>
        </w:rPr>
        <w:t xml:space="preserve"> </w:t>
      </w:r>
      <w:r w:rsidRPr="00AD2CB0">
        <w:rPr>
          <w:rFonts w:eastAsia="Lucida-Sans-Unicode" w:cs="Arial"/>
          <w:i/>
          <w:sz w:val="18"/>
          <w:szCs w:val="24"/>
        </w:rPr>
        <w:t xml:space="preserve"> </w:t>
      </w:r>
      <w:r w:rsidRPr="00AD2CB0">
        <w:rPr>
          <w:rFonts w:cs="Arial"/>
          <w:i/>
          <w:sz w:val="18"/>
          <w:szCs w:val="24"/>
        </w:rPr>
        <w:t>der Standardnormalvertei</w:t>
      </w:r>
      <w:r w:rsidR="0068357E">
        <w:rPr>
          <w:rFonts w:cs="Arial"/>
          <w:i/>
          <w:sz w:val="18"/>
          <w:szCs w:val="24"/>
        </w:rPr>
        <w:softHyphen/>
      </w:r>
      <w:r w:rsidRPr="00AD2CB0">
        <w:rPr>
          <w:rFonts w:cs="Arial"/>
          <w:i/>
          <w:sz w:val="18"/>
          <w:szCs w:val="24"/>
        </w:rPr>
        <w:t>lung mit</w:t>
      </w:r>
      <w:r w:rsidR="00AD2CB0">
        <w:rPr>
          <w:rFonts w:cs="Arial"/>
          <w:i/>
          <w:sz w:val="18"/>
          <w:szCs w:val="24"/>
        </w:rPr>
        <w:t xml:space="preserve"> </w:t>
      </w:r>
      <w:r w:rsidRPr="00AD2CB0">
        <w:rPr>
          <w:rFonts w:cs="Arial"/>
          <w:i/>
          <w:sz w:val="18"/>
          <w:szCs w:val="24"/>
        </w:rPr>
        <w:t xml:space="preserve">Erwartungswert </w:t>
      </w:r>
      <w:r w:rsidR="003D0D5A" w:rsidRPr="00AD2CB0">
        <w:rPr>
          <w:rFonts w:eastAsia="Times-New-Roman" w:cs="Arial"/>
          <w:i/>
          <w:position w:val="-10"/>
          <w:sz w:val="18"/>
          <w:szCs w:val="24"/>
        </w:rPr>
        <w:object w:dxaOrig="180" w:dyaOrig="240">
          <v:shape id="_x0000_i1047" type="#_x0000_t75" style="width:8.75pt;height:11.9pt" o:ole="">
            <v:imagedata r:id="rId49" o:title=""/>
          </v:shape>
          <o:OLEObject Type="Embed" ProgID="Equation.DSMT4" ShapeID="_x0000_i1047" DrawAspect="Content" ObjectID="_1468651552" r:id="rId50"/>
        </w:object>
      </w:r>
      <w:r w:rsidR="003D0D5A" w:rsidRPr="00AD2CB0">
        <w:rPr>
          <w:rFonts w:eastAsia="Times-New-Roman" w:cs="Arial"/>
          <w:i/>
          <w:sz w:val="18"/>
          <w:szCs w:val="24"/>
        </w:rPr>
        <w:t xml:space="preserve"> </w:t>
      </w:r>
      <w:r w:rsidRPr="00AD2CB0">
        <w:rPr>
          <w:rFonts w:eastAsia="Times-New-Roman" w:cs="Arial"/>
          <w:i/>
          <w:sz w:val="18"/>
          <w:szCs w:val="24"/>
        </w:rPr>
        <w:t xml:space="preserve"> </w:t>
      </w:r>
      <w:r w:rsidRPr="00AD2CB0">
        <w:rPr>
          <w:rFonts w:cs="Arial"/>
          <w:i/>
          <w:sz w:val="18"/>
          <w:szCs w:val="24"/>
        </w:rPr>
        <w:t xml:space="preserve">und Standardabweichung </w:t>
      </w:r>
      <w:r w:rsidR="003D0D5A" w:rsidRPr="00AD2CB0">
        <w:rPr>
          <w:rFonts w:eastAsia="Times-New-Roman" w:cs="Arial"/>
          <w:i/>
          <w:position w:val="-6"/>
          <w:sz w:val="18"/>
          <w:szCs w:val="24"/>
        </w:rPr>
        <w:object w:dxaOrig="200" w:dyaOrig="200">
          <v:shape id="_x0000_i1048" type="#_x0000_t75" style="width:10.65pt;height:10.65pt" o:ole="">
            <v:imagedata r:id="rId51" o:title=""/>
          </v:shape>
          <o:OLEObject Type="Embed" ProgID="Equation.DSMT4" ShapeID="_x0000_i1048" DrawAspect="Content" ObjectID="_1468651553" r:id="rId52"/>
        </w:object>
      </w:r>
      <w:r w:rsidR="003D0D5A" w:rsidRPr="00AD2CB0">
        <w:rPr>
          <w:rFonts w:eastAsia="Times-New-Roman" w:cs="Arial"/>
          <w:i/>
          <w:sz w:val="18"/>
          <w:szCs w:val="24"/>
        </w:rPr>
        <w:t xml:space="preserve"> </w:t>
      </w:r>
      <w:r w:rsidRPr="00AD2CB0">
        <w:rPr>
          <w:rFonts w:cs="Arial"/>
          <w:i/>
          <w:sz w:val="18"/>
          <w:szCs w:val="24"/>
        </w:rPr>
        <w:t xml:space="preserve">. Arbeiten mit der Verteilungsfunktion </w:t>
      </w:r>
      <w:r w:rsidR="003D0D5A" w:rsidRPr="00AD2CB0">
        <w:rPr>
          <w:rFonts w:eastAsia="Times-New-Roman" w:cs="Arial"/>
          <w:i/>
          <w:position w:val="-4"/>
          <w:sz w:val="18"/>
          <w:szCs w:val="24"/>
        </w:rPr>
        <w:object w:dxaOrig="240" w:dyaOrig="220">
          <v:shape id="_x0000_i1049" type="#_x0000_t75" style="width:11.9pt;height:10.65pt" o:ole="">
            <v:imagedata r:id="rId53" o:title=""/>
          </v:shape>
          <o:OLEObject Type="Embed" ProgID="Equation.DSMT4" ShapeID="_x0000_i1049" DrawAspect="Content" ObjectID="_1468651554" r:id="rId54"/>
        </w:object>
      </w:r>
      <w:r w:rsidR="003D0D5A" w:rsidRPr="00AD2CB0">
        <w:rPr>
          <w:rFonts w:eastAsia="Times-New-Roman" w:cs="Arial"/>
          <w:i/>
          <w:sz w:val="18"/>
          <w:szCs w:val="24"/>
        </w:rPr>
        <w:t xml:space="preserve"> </w:t>
      </w:r>
      <w:r w:rsidRPr="00AD2CB0">
        <w:rPr>
          <w:rFonts w:eastAsia="Times-New-Roman" w:cs="Arial"/>
          <w:i/>
          <w:sz w:val="18"/>
          <w:szCs w:val="24"/>
        </w:rPr>
        <w:t xml:space="preserve"> </w:t>
      </w:r>
      <w:r w:rsidR="003D0D5A" w:rsidRPr="00AD2CB0">
        <w:rPr>
          <w:rFonts w:cs="Arial"/>
          <w:i/>
          <w:sz w:val="18"/>
          <w:szCs w:val="24"/>
        </w:rPr>
        <w:t xml:space="preserve">der </w:t>
      </w:r>
      <w:r w:rsidRPr="00AD2CB0">
        <w:rPr>
          <w:rFonts w:cs="Arial"/>
          <w:i/>
          <w:sz w:val="18"/>
          <w:szCs w:val="24"/>
        </w:rPr>
        <w:t>Standardnormal</w:t>
      </w:r>
      <w:r w:rsidR="0068357E">
        <w:rPr>
          <w:rFonts w:cs="Arial"/>
          <w:i/>
          <w:sz w:val="18"/>
          <w:szCs w:val="24"/>
        </w:rPr>
        <w:softHyphen/>
      </w:r>
      <w:r w:rsidRPr="00AD2CB0">
        <w:rPr>
          <w:rFonts w:cs="Arial"/>
          <w:i/>
          <w:sz w:val="18"/>
          <w:szCs w:val="24"/>
        </w:rPr>
        <w:t>verteilung und korrektes Ablesen der entsprechenden Werte.</w:t>
      </w:r>
    </w:p>
    <w:p w:rsidR="003D0D5A" w:rsidRPr="00AD2CB0" w:rsidRDefault="003D0D5A" w:rsidP="005837B7">
      <w:pPr>
        <w:tabs>
          <w:tab w:val="left" w:pos="1021"/>
          <w:tab w:val="left" w:pos="1418"/>
        </w:tabs>
        <w:autoSpaceDE w:val="0"/>
        <w:autoSpaceDN w:val="0"/>
        <w:adjustRightInd w:val="0"/>
        <w:spacing w:after="0" w:line="240" w:lineRule="auto"/>
        <w:rPr>
          <w:rFonts w:cs="Arial"/>
          <w:sz w:val="20"/>
          <w:szCs w:val="24"/>
        </w:rPr>
      </w:pP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WS-L 3.5 </w:t>
      </w:r>
      <w:r w:rsidR="00A14E32">
        <w:rPr>
          <w:rFonts w:cs="Arial"/>
          <w:sz w:val="20"/>
          <w:szCs w:val="24"/>
        </w:rPr>
        <w:tab/>
      </w:r>
      <w:r w:rsidRPr="00AD2CB0">
        <w:rPr>
          <w:rFonts w:cs="Arial"/>
          <w:sz w:val="20"/>
          <w:szCs w:val="24"/>
        </w:rPr>
        <w:t>Arbeiten mit der Normalverteilung, auch in anwendungsorientierten Bereichen</w:t>
      </w:r>
      <w:r w:rsidR="003D0D5A" w:rsidRPr="00AD2CB0">
        <w:rPr>
          <w:rFonts w:cs="Arial"/>
          <w:sz w:val="20"/>
          <w:szCs w:val="24"/>
        </w:rPr>
        <w:br/>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b/>
          <w:bCs/>
          <w:sz w:val="20"/>
          <w:szCs w:val="24"/>
        </w:rPr>
      </w:pPr>
      <w:r w:rsidRPr="00AD2CB0">
        <w:rPr>
          <w:rFonts w:cs="Arial"/>
          <w:b/>
          <w:bCs/>
          <w:sz w:val="20"/>
          <w:szCs w:val="24"/>
        </w:rPr>
        <w:t xml:space="preserve">WS 4 </w:t>
      </w:r>
      <w:r w:rsidR="00A14E32">
        <w:rPr>
          <w:rFonts w:cs="Arial"/>
          <w:b/>
          <w:bCs/>
          <w:sz w:val="20"/>
          <w:szCs w:val="24"/>
        </w:rPr>
        <w:tab/>
      </w:r>
      <w:r w:rsidRPr="00AD2CB0">
        <w:rPr>
          <w:rFonts w:cs="Arial"/>
          <w:b/>
          <w:bCs/>
          <w:sz w:val="20"/>
          <w:szCs w:val="24"/>
        </w:rPr>
        <w:t>Schließende/Beurteilende Statistik</w:t>
      </w:r>
    </w:p>
    <w:p w:rsidR="00B1356F" w:rsidRPr="00AD2CB0" w:rsidRDefault="00B1356F" w:rsidP="00D35CBC">
      <w:pPr>
        <w:tabs>
          <w:tab w:val="left" w:pos="1021"/>
          <w:tab w:val="left" w:pos="1418"/>
        </w:tabs>
        <w:autoSpaceDE w:val="0"/>
        <w:autoSpaceDN w:val="0"/>
        <w:adjustRightInd w:val="0"/>
        <w:spacing w:after="0" w:line="240" w:lineRule="auto"/>
        <w:ind w:left="1021" w:hanging="1021"/>
        <w:rPr>
          <w:rFonts w:cs="Arial"/>
          <w:sz w:val="20"/>
          <w:szCs w:val="24"/>
        </w:rPr>
      </w:pPr>
      <w:r w:rsidRPr="00AD2CB0">
        <w:rPr>
          <w:rFonts w:cs="Arial"/>
          <w:sz w:val="20"/>
          <w:szCs w:val="24"/>
        </w:rPr>
        <w:t xml:space="preserve">WS-M 4.1 </w:t>
      </w:r>
      <w:r w:rsidR="005837B7">
        <w:rPr>
          <w:rFonts w:cs="Arial"/>
          <w:sz w:val="20"/>
          <w:szCs w:val="24"/>
        </w:rPr>
        <w:tab/>
      </w:r>
      <w:r w:rsidRPr="00AD2CB0">
        <w:rPr>
          <w:rFonts w:cs="Arial"/>
          <w:sz w:val="20"/>
          <w:szCs w:val="24"/>
        </w:rPr>
        <w:t>Konfidenzintervalle als Schätzung für eine Wahrschein</w:t>
      </w:r>
      <w:r w:rsidR="003D0D5A" w:rsidRPr="00AD2CB0">
        <w:rPr>
          <w:rFonts w:cs="Arial"/>
          <w:sz w:val="20"/>
          <w:szCs w:val="24"/>
        </w:rPr>
        <w:t xml:space="preserve">lichkeit oder einen unbekannten </w:t>
      </w:r>
      <w:r w:rsidRPr="00AD2CB0">
        <w:rPr>
          <w:rFonts w:cs="Arial"/>
          <w:sz w:val="20"/>
          <w:szCs w:val="24"/>
        </w:rPr>
        <w:t>Anteil p interpretieren (frequentistische Deutung) und</w:t>
      </w:r>
      <w:r w:rsidR="003D0D5A" w:rsidRPr="00AD2CB0">
        <w:rPr>
          <w:rFonts w:cs="Arial"/>
          <w:sz w:val="20"/>
          <w:szCs w:val="24"/>
        </w:rPr>
        <w:t xml:space="preserve"> verwenden können, Berechnungen </w:t>
      </w:r>
      <w:r w:rsidRPr="00AD2CB0">
        <w:rPr>
          <w:rFonts w:cs="Arial"/>
          <w:sz w:val="20"/>
          <w:szCs w:val="24"/>
        </w:rPr>
        <w:t xml:space="preserve">auf Basis der Binomialverteilung oder einer durch die </w:t>
      </w:r>
      <w:r w:rsidR="003D0D5A" w:rsidRPr="00AD2CB0">
        <w:rPr>
          <w:rFonts w:cs="Arial"/>
          <w:sz w:val="20"/>
          <w:szCs w:val="24"/>
        </w:rPr>
        <w:t xml:space="preserve">Normalverteilung approximierten </w:t>
      </w:r>
      <w:r w:rsidRPr="00AD2CB0">
        <w:rPr>
          <w:rFonts w:cs="Arial"/>
          <w:sz w:val="20"/>
          <w:szCs w:val="24"/>
        </w:rPr>
        <w:t>Binomialverteilung durchführen können</w:t>
      </w:r>
    </w:p>
    <w:p w:rsidR="00632238" w:rsidRPr="00AD2CB0" w:rsidRDefault="00B1356F" w:rsidP="00D35CBC">
      <w:pPr>
        <w:tabs>
          <w:tab w:val="left" w:pos="1021"/>
          <w:tab w:val="left" w:pos="1418"/>
        </w:tabs>
        <w:ind w:left="1021" w:hanging="1021"/>
        <w:rPr>
          <w:rFonts w:cs="Arial"/>
          <w:sz w:val="20"/>
          <w:szCs w:val="24"/>
        </w:rPr>
      </w:pPr>
      <w:r w:rsidRPr="00AD2CB0">
        <w:rPr>
          <w:rFonts w:cs="Arial"/>
          <w:sz w:val="20"/>
          <w:szCs w:val="24"/>
        </w:rPr>
        <w:t xml:space="preserve">WS-L 4.2 </w:t>
      </w:r>
      <w:r w:rsidR="005837B7">
        <w:rPr>
          <w:rFonts w:cs="Arial"/>
          <w:sz w:val="20"/>
          <w:szCs w:val="24"/>
        </w:rPr>
        <w:tab/>
      </w:r>
      <w:r w:rsidRPr="00AD2CB0">
        <w:rPr>
          <w:rFonts w:cs="Arial"/>
          <w:sz w:val="20"/>
          <w:szCs w:val="24"/>
        </w:rPr>
        <w:t>Testen von Hypothesen</w:t>
      </w:r>
      <w:bookmarkStart w:id="0" w:name="_GoBack"/>
      <w:bookmarkEnd w:id="0"/>
    </w:p>
    <w:sectPr w:rsidR="00632238" w:rsidRPr="00AD2CB0" w:rsidSect="0068357E">
      <w:headerReference w:type="even" r:id="rId55"/>
      <w:headerReference w:type="default" r:id="rId56"/>
      <w:footerReference w:type="even" r:id="rId57"/>
      <w:footerReference w:type="default" r:id="rId58"/>
      <w:headerReference w:type="first" r:id="rId59"/>
      <w:footerReference w:type="first" r:id="rId60"/>
      <w:pgSz w:w="11906" w:h="16838"/>
      <w:pgMar w:top="1276" w:right="991"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5A0" w:rsidRDefault="008665A0" w:rsidP="003D0D5A">
      <w:pPr>
        <w:spacing w:after="0" w:line="240" w:lineRule="auto"/>
      </w:pPr>
      <w:r>
        <w:separator/>
      </w:r>
    </w:p>
  </w:endnote>
  <w:endnote w:type="continuationSeparator" w:id="0">
    <w:p w:rsidR="008665A0" w:rsidRDefault="008665A0" w:rsidP="003D0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thematica7Mono">
    <w:altName w:val="TI-Nspire"/>
    <w:panose1 w:val="00000000000000000000"/>
    <w:charset w:val="88"/>
    <w:family w:val="auto"/>
    <w:notTrueType/>
    <w:pitch w:val="default"/>
    <w:sig w:usb0="00000000" w:usb1="08080000" w:usb2="00000010" w:usb3="00000000" w:csb0="00100000" w:csb1="00000000"/>
  </w:font>
  <w:font w:name="Times-New-Roman">
    <w:altName w:val="TI-Nspire"/>
    <w:panose1 w:val="00000000000000000000"/>
    <w:charset w:val="88"/>
    <w:family w:val="auto"/>
    <w:notTrueType/>
    <w:pitch w:val="default"/>
    <w:sig w:usb0="00000000" w:usb1="08080000" w:usb2="00000010" w:usb3="00000000" w:csb0="00100000" w:csb1="00000000"/>
  </w:font>
  <w:font w:name="MT-Extra">
    <w:altName w:val="TI-Nspire"/>
    <w:panose1 w:val="00000000000000000000"/>
    <w:charset w:val="88"/>
    <w:family w:val="auto"/>
    <w:notTrueType/>
    <w:pitch w:val="default"/>
    <w:sig w:usb0="00000000" w:usb1="08080000" w:usb2="00000010" w:usb3="00000000" w:csb0="00100000" w:csb1="00000000"/>
  </w:font>
  <w:font w:name="Lucida-Sans-Unicode">
    <w:altName w:val="TI-Nspire"/>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B7" w:rsidRDefault="005837B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2873"/>
      <w:docPartObj>
        <w:docPartGallery w:val="Page Numbers (Bottom of Page)"/>
        <w:docPartUnique/>
      </w:docPartObj>
    </w:sdtPr>
    <w:sdtContent>
      <w:p w:rsidR="003D0D5A" w:rsidRDefault="002D1632">
        <w:pPr>
          <w:pStyle w:val="Fuzeile"/>
          <w:jc w:val="right"/>
        </w:pPr>
        <w:r>
          <w:fldChar w:fldCharType="begin"/>
        </w:r>
        <w:r w:rsidR="003D0D5A">
          <w:instrText>PAGE   \* MERGEFORMAT</w:instrText>
        </w:r>
        <w:r>
          <w:fldChar w:fldCharType="separate"/>
        </w:r>
        <w:r w:rsidR="00FE751B" w:rsidRPr="00FE751B">
          <w:rPr>
            <w:noProof/>
            <w:lang w:val="de-DE"/>
          </w:rPr>
          <w:t>6</w:t>
        </w:r>
        <w:r>
          <w:fldChar w:fldCharType="end"/>
        </w:r>
      </w:p>
    </w:sdtContent>
  </w:sdt>
  <w:p w:rsidR="003D0D5A" w:rsidRDefault="003D0D5A">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B7" w:rsidRDefault="005837B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5A0" w:rsidRDefault="008665A0" w:rsidP="003D0D5A">
      <w:pPr>
        <w:spacing w:after="0" w:line="240" w:lineRule="auto"/>
      </w:pPr>
      <w:r>
        <w:separator/>
      </w:r>
    </w:p>
  </w:footnote>
  <w:footnote w:type="continuationSeparator" w:id="0">
    <w:p w:rsidR="008665A0" w:rsidRDefault="008665A0" w:rsidP="003D0D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B7" w:rsidRDefault="005837B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5A" w:rsidRDefault="003D0D5A">
    <w:pPr>
      <w:pStyle w:val="Kopfzeile"/>
    </w:pPr>
    <w:r>
      <w:t>Stand 30.4.2013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B7" w:rsidRDefault="005837B7">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footnotePr>
    <w:footnote w:id="-1"/>
    <w:footnote w:id="0"/>
  </w:footnotePr>
  <w:endnotePr>
    <w:endnote w:id="-1"/>
    <w:endnote w:id="0"/>
  </w:endnotePr>
  <w:compat/>
  <w:rsids>
    <w:rsidRoot w:val="00B1356F"/>
    <w:rsid w:val="0005097E"/>
    <w:rsid w:val="002D1632"/>
    <w:rsid w:val="0035680D"/>
    <w:rsid w:val="003D0D5A"/>
    <w:rsid w:val="004C502C"/>
    <w:rsid w:val="005837B7"/>
    <w:rsid w:val="00632238"/>
    <w:rsid w:val="0068357E"/>
    <w:rsid w:val="007371E0"/>
    <w:rsid w:val="008043F3"/>
    <w:rsid w:val="008665A0"/>
    <w:rsid w:val="00906A14"/>
    <w:rsid w:val="00963EEB"/>
    <w:rsid w:val="00A14E32"/>
    <w:rsid w:val="00A4578D"/>
    <w:rsid w:val="00AD2CB0"/>
    <w:rsid w:val="00B0057B"/>
    <w:rsid w:val="00B1356F"/>
    <w:rsid w:val="00B737AB"/>
    <w:rsid w:val="00C85DC8"/>
    <w:rsid w:val="00C9600D"/>
    <w:rsid w:val="00D35CBC"/>
    <w:rsid w:val="00E37E0A"/>
    <w:rsid w:val="00E609E6"/>
    <w:rsid w:val="00F427B3"/>
    <w:rsid w:val="00FE751B"/>
    <w:rsid w:val="00FF3DD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09E6"/>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0D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0D5A"/>
    <w:rPr>
      <w:rFonts w:ascii="Arial" w:hAnsi="Arial"/>
    </w:rPr>
  </w:style>
  <w:style w:type="paragraph" w:styleId="Fuzeile">
    <w:name w:val="footer"/>
    <w:basedOn w:val="Standard"/>
    <w:link w:val="FuzeileZchn"/>
    <w:uiPriority w:val="99"/>
    <w:unhideWhenUsed/>
    <w:rsid w:val="003D0D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0D5A"/>
    <w:rPr>
      <w:rFonts w:ascii="Arial" w:hAnsi="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header" Target="head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3096</Words>
  <Characters>19507</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Gerhard</cp:lastModifiedBy>
  <cp:revision>7</cp:revision>
  <dcterms:created xsi:type="dcterms:W3CDTF">2013-11-20T07:06:00Z</dcterms:created>
  <dcterms:modified xsi:type="dcterms:W3CDTF">2014-08-04T07:58:00Z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